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Ind w:w="-106" w:type="dxa"/>
        <w:tblLook w:val="00A0" w:firstRow="1" w:lastRow="0" w:firstColumn="1" w:lastColumn="0" w:noHBand="0" w:noVBand="0"/>
      </w:tblPr>
      <w:tblGrid>
        <w:gridCol w:w="10368"/>
      </w:tblGrid>
      <w:tr w:rsidR="002E4712" w:rsidRPr="00821485" w:rsidTr="00B02CF4">
        <w:trPr>
          <w:trHeight w:val="1408"/>
        </w:trPr>
        <w:tc>
          <w:tcPr>
            <w:tcW w:w="10368" w:type="dxa"/>
          </w:tcPr>
          <w:p w:rsidR="002E4712" w:rsidRPr="00F6550B" w:rsidRDefault="002E4712" w:rsidP="00F6550B">
            <w:pPr>
              <w:pStyle w:val="1"/>
              <w:spacing w:before="0" w:after="0"/>
              <w:jc w:val="right"/>
              <w:rPr>
                <w:rFonts w:ascii="Times New Roman" w:hAnsi="Times New Roman" w:cs="Times New Roman"/>
                <w:b w:val="0"/>
                <w:bCs w:val="0"/>
                <w:sz w:val="28"/>
                <w:szCs w:val="28"/>
              </w:rPr>
            </w:pPr>
            <w:bookmarkStart w:id="0" w:name="_GoBack"/>
            <w:bookmarkEnd w:id="0"/>
            <w:r w:rsidRPr="00F6550B">
              <w:rPr>
                <w:rFonts w:ascii="Times New Roman" w:hAnsi="Times New Roman" w:cs="Times New Roman"/>
                <w:b w:val="0"/>
                <w:bCs w:val="0"/>
                <w:sz w:val="28"/>
                <w:szCs w:val="28"/>
              </w:rPr>
              <w:t xml:space="preserve">Утвержден </w:t>
            </w:r>
          </w:p>
          <w:p w:rsidR="002E4712" w:rsidRDefault="002E4712" w:rsidP="00F6550B">
            <w:pPr>
              <w:pStyle w:val="1"/>
              <w:spacing w:before="0" w:after="0"/>
              <w:jc w:val="right"/>
              <w:rPr>
                <w:rFonts w:ascii="Times New Roman" w:hAnsi="Times New Roman" w:cs="Times New Roman"/>
                <w:b w:val="0"/>
                <w:bCs w:val="0"/>
                <w:sz w:val="28"/>
                <w:szCs w:val="28"/>
              </w:rPr>
            </w:pPr>
            <w:r w:rsidRPr="00F6550B">
              <w:rPr>
                <w:rFonts w:ascii="Times New Roman" w:hAnsi="Times New Roman" w:cs="Times New Roman"/>
                <w:b w:val="0"/>
                <w:bCs w:val="0"/>
                <w:sz w:val="28"/>
                <w:szCs w:val="28"/>
              </w:rPr>
              <w:t xml:space="preserve">приказом Агентства инвестиционного развития </w:t>
            </w:r>
          </w:p>
          <w:p w:rsidR="002E4712" w:rsidRPr="00F6550B" w:rsidRDefault="002E4712" w:rsidP="00F6550B">
            <w:pPr>
              <w:pStyle w:val="1"/>
              <w:spacing w:before="0" w:after="0"/>
              <w:jc w:val="right"/>
              <w:rPr>
                <w:rFonts w:ascii="Times New Roman" w:hAnsi="Times New Roman" w:cs="Times New Roman"/>
                <w:b w:val="0"/>
                <w:bCs w:val="0"/>
                <w:sz w:val="28"/>
                <w:szCs w:val="28"/>
              </w:rPr>
            </w:pPr>
            <w:r w:rsidRPr="00F6550B">
              <w:rPr>
                <w:rFonts w:ascii="Times New Roman" w:hAnsi="Times New Roman" w:cs="Times New Roman"/>
                <w:b w:val="0"/>
                <w:bCs w:val="0"/>
                <w:sz w:val="28"/>
                <w:szCs w:val="28"/>
              </w:rPr>
              <w:t xml:space="preserve">Республики Татарстан от 27 июля 2012 года № 82 </w:t>
            </w:r>
          </w:p>
          <w:p w:rsidR="002E4712" w:rsidRPr="00EF3D75" w:rsidRDefault="002E4712" w:rsidP="00EF3D75">
            <w:pPr>
              <w:pStyle w:val="1"/>
              <w:spacing w:before="0" w:after="0"/>
              <w:ind w:left="-675" w:firstLine="675"/>
              <w:jc w:val="right"/>
              <w:rPr>
                <w:rFonts w:ascii="Times New Roman" w:hAnsi="Times New Roman" w:cs="Times New Roman"/>
                <w:sz w:val="28"/>
                <w:szCs w:val="28"/>
              </w:rPr>
            </w:pPr>
          </w:p>
        </w:tc>
      </w:tr>
    </w:tbl>
    <w:p w:rsidR="002E4712" w:rsidRDefault="002E4712" w:rsidP="00F43E81">
      <w:pPr>
        <w:pStyle w:val="1"/>
        <w:jc w:val="center"/>
        <w:rPr>
          <w:rFonts w:ascii="Times New Roman" w:hAnsi="Times New Roman" w:cs="Times New Roman"/>
          <w:sz w:val="28"/>
          <w:szCs w:val="28"/>
        </w:rPr>
      </w:pPr>
    </w:p>
    <w:p w:rsidR="002E4712" w:rsidRPr="00E0301C" w:rsidRDefault="002E4712" w:rsidP="00F43E81">
      <w:pPr>
        <w:pStyle w:val="1"/>
        <w:jc w:val="center"/>
        <w:rPr>
          <w:rFonts w:ascii="Times New Roman" w:hAnsi="Times New Roman" w:cs="Times New Roman"/>
          <w:sz w:val="28"/>
          <w:szCs w:val="28"/>
        </w:rPr>
      </w:pPr>
      <w:r w:rsidRPr="00E0301C">
        <w:rPr>
          <w:rFonts w:ascii="Times New Roman" w:hAnsi="Times New Roman" w:cs="Times New Roman"/>
          <w:sz w:val="28"/>
          <w:szCs w:val="28"/>
        </w:rPr>
        <w:t>ПОЛОЖЕНИЕ</w:t>
      </w:r>
    </w:p>
    <w:p w:rsidR="002E4712" w:rsidRPr="00727F38" w:rsidRDefault="002E4712" w:rsidP="00E72D76">
      <w:pPr>
        <w:pStyle w:val="1"/>
        <w:spacing w:before="0" w:after="0"/>
        <w:jc w:val="center"/>
        <w:rPr>
          <w:rFonts w:ascii="Times New Roman" w:hAnsi="Times New Roman" w:cs="Times New Roman"/>
          <w:sz w:val="28"/>
          <w:szCs w:val="28"/>
        </w:rPr>
      </w:pPr>
      <w:r w:rsidRPr="00E0301C">
        <w:rPr>
          <w:rFonts w:ascii="Times New Roman" w:hAnsi="Times New Roman" w:cs="Times New Roman"/>
          <w:sz w:val="28"/>
          <w:szCs w:val="28"/>
        </w:rPr>
        <w:t>о предоставлении</w:t>
      </w:r>
      <w:r>
        <w:rPr>
          <w:rFonts w:ascii="Times New Roman" w:hAnsi="Times New Roman" w:cs="Times New Roman"/>
          <w:sz w:val="28"/>
          <w:szCs w:val="28"/>
        </w:rPr>
        <w:t xml:space="preserve"> субсидии</w:t>
      </w:r>
      <w:r w:rsidRPr="00E0301C">
        <w:rPr>
          <w:rFonts w:ascii="Times New Roman" w:hAnsi="Times New Roman" w:cs="Times New Roman"/>
          <w:sz w:val="28"/>
          <w:szCs w:val="28"/>
        </w:rPr>
        <w:t xml:space="preserve"> субъектам малого и среднего предприни</w:t>
      </w:r>
      <w:r>
        <w:rPr>
          <w:rFonts w:ascii="Times New Roman" w:hAnsi="Times New Roman" w:cs="Times New Roman"/>
          <w:sz w:val="28"/>
          <w:szCs w:val="28"/>
        </w:rPr>
        <w:t xml:space="preserve">мательства Республики Татарстан - </w:t>
      </w:r>
      <w:r w:rsidRPr="00AC1C2E">
        <w:rPr>
          <w:rFonts w:ascii="Times New Roman" w:hAnsi="Times New Roman" w:cs="Times New Roman"/>
          <w:sz w:val="28"/>
          <w:szCs w:val="28"/>
        </w:rPr>
        <w:t>резидентам промышленных площадок</w:t>
      </w:r>
      <w:r>
        <w:rPr>
          <w:rFonts w:ascii="Times New Roman" w:hAnsi="Times New Roman" w:cs="Times New Roman"/>
          <w:sz w:val="28"/>
          <w:szCs w:val="28"/>
        </w:rPr>
        <w:t xml:space="preserve"> муниципального уровня, расположенных</w:t>
      </w:r>
      <w:r w:rsidRPr="00E0301C">
        <w:rPr>
          <w:rFonts w:ascii="Times New Roman" w:hAnsi="Times New Roman" w:cs="Times New Roman"/>
          <w:sz w:val="28"/>
          <w:szCs w:val="28"/>
        </w:rPr>
        <w:t xml:space="preserve"> на </w:t>
      </w:r>
      <w:r>
        <w:rPr>
          <w:rFonts w:ascii="Times New Roman" w:hAnsi="Times New Roman" w:cs="Times New Roman"/>
          <w:sz w:val="28"/>
          <w:szCs w:val="28"/>
        </w:rPr>
        <w:t>территории Республики Татарстан</w:t>
      </w:r>
    </w:p>
    <w:p w:rsidR="002E4712" w:rsidRPr="00AC1C2E" w:rsidRDefault="002E4712" w:rsidP="00E72D76">
      <w:pPr>
        <w:jc w:val="both"/>
      </w:pPr>
      <w:bookmarkStart w:id="1" w:name="sub_101"/>
    </w:p>
    <w:p w:rsidR="002E4712" w:rsidRDefault="002E4712" w:rsidP="00E72D76">
      <w:pPr>
        <w:pStyle w:val="1"/>
        <w:keepNext w:val="0"/>
        <w:numPr>
          <w:ilvl w:val="0"/>
          <w:numId w:val="1"/>
        </w:numPr>
        <w:overflowPunct/>
        <w:spacing w:before="0" w:after="0"/>
        <w:jc w:val="center"/>
        <w:rPr>
          <w:rFonts w:ascii="Times New Roman" w:hAnsi="Times New Roman" w:cs="Times New Roman"/>
          <w:sz w:val="28"/>
          <w:szCs w:val="28"/>
        </w:rPr>
      </w:pPr>
      <w:r w:rsidRPr="005A27CF">
        <w:rPr>
          <w:rFonts w:ascii="Times New Roman" w:hAnsi="Times New Roman" w:cs="Times New Roman"/>
          <w:sz w:val="28"/>
          <w:szCs w:val="28"/>
        </w:rPr>
        <w:t>Общие положения</w:t>
      </w:r>
    </w:p>
    <w:p w:rsidR="002E4712" w:rsidRPr="00C62788" w:rsidRDefault="002E4712" w:rsidP="00C62788"/>
    <w:bookmarkEnd w:id="1"/>
    <w:p w:rsidR="002E4712" w:rsidRDefault="002E4712" w:rsidP="00A17336">
      <w:pPr>
        <w:pStyle w:val="1"/>
        <w:spacing w:before="0" w:after="0"/>
        <w:ind w:firstLine="709"/>
        <w:jc w:val="both"/>
        <w:rPr>
          <w:rFonts w:ascii="Times New Roman" w:hAnsi="Times New Roman" w:cs="Times New Roman"/>
          <w:b w:val="0"/>
          <w:bCs w:val="0"/>
          <w:kern w:val="0"/>
          <w:sz w:val="28"/>
          <w:szCs w:val="28"/>
        </w:rPr>
      </w:pPr>
      <w:r w:rsidRPr="005B6BE6">
        <w:rPr>
          <w:rFonts w:ascii="Times New Roman" w:hAnsi="Times New Roman" w:cs="Times New Roman"/>
          <w:b w:val="0"/>
          <w:bCs w:val="0"/>
          <w:kern w:val="0"/>
          <w:sz w:val="28"/>
          <w:szCs w:val="28"/>
        </w:rPr>
        <w:t xml:space="preserve">1.1. </w:t>
      </w:r>
      <w:proofErr w:type="gramStart"/>
      <w:r w:rsidRPr="005B6BE6">
        <w:rPr>
          <w:rFonts w:ascii="Times New Roman" w:hAnsi="Times New Roman" w:cs="Times New Roman"/>
          <w:b w:val="0"/>
          <w:bCs w:val="0"/>
          <w:kern w:val="0"/>
          <w:sz w:val="28"/>
          <w:szCs w:val="28"/>
        </w:rPr>
        <w:t xml:space="preserve">Настоящее Положение о предоставлении субсидии субъектам малого и среднего предпринимательства Республики Татарстан </w:t>
      </w:r>
      <w:r w:rsidRPr="00AC1C2E">
        <w:rPr>
          <w:rFonts w:ascii="Times New Roman" w:hAnsi="Times New Roman" w:cs="Times New Roman"/>
          <w:b w:val="0"/>
          <w:bCs w:val="0"/>
          <w:kern w:val="0"/>
          <w:sz w:val="28"/>
          <w:szCs w:val="28"/>
        </w:rPr>
        <w:t>- резидентам промышленных площадок муниципального уровня, расположенных на территории Республики Татарстан</w:t>
      </w:r>
      <w:r w:rsidRPr="005B6BE6">
        <w:rPr>
          <w:rFonts w:ascii="Times New Roman" w:hAnsi="Times New Roman" w:cs="Times New Roman"/>
          <w:b w:val="0"/>
          <w:bCs w:val="0"/>
          <w:kern w:val="0"/>
          <w:sz w:val="28"/>
          <w:szCs w:val="28"/>
        </w:rPr>
        <w:t xml:space="preserve"> (далее – Положение) </w:t>
      </w:r>
      <w:r w:rsidRPr="00FA4047">
        <w:rPr>
          <w:rFonts w:ascii="Times New Roman" w:hAnsi="Times New Roman" w:cs="Times New Roman"/>
          <w:b w:val="0"/>
          <w:bCs w:val="0"/>
          <w:kern w:val="0"/>
          <w:sz w:val="28"/>
          <w:szCs w:val="28"/>
        </w:rPr>
        <w:t xml:space="preserve">разработан во исполнение </w:t>
      </w:r>
      <w:r w:rsidRPr="00A17336">
        <w:rPr>
          <w:rFonts w:ascii="Times New Roman" w:hAnsi="Times New Roman" w:cs="Times New Roman"/>
          <w:b w:val="0"/>
          <w:bCs w:val="0"/>
          <w:kern w:val="0"/>
          <w:sz w:val="28"/>
          <w:szCs w:val="28"/>
        </w:rPr>
        <w:t>Федерального закона от 24.07.2007 №209-ФЗ «О развитии малого и среднего предпринимательства в Российской Федерации», Закона Республики Татарстан  от 21 января 2010 г. № 7-ЗРТ «О развитии малого и среднего предпринимательства в Республике Татарстан»</w:t>
      </w:r>
      <w:r>
        <w:rPr>
          <w:rFonts w:ascii="Times New Roman" w:hAnsi="Times New Roman" w:cs="Times New Roman"/>
          <w:b w:val="0"/>
          <w:bCs w:val="0"/>
          <w:kern w:val="0"/>
          <w:sz w:val="28"/>
          <w:szCs w:val="28"/>
        </w:rPr>
        <w:t>, п</w:t>
      </w:r>
      <w:r w:rsidRPr="00A17336">
        <w:rPr>
          <w:rFonts w:ascii="Times New Roman" w:hAnsi="Times New Roman" w:cs="Times New Roman"/>
          <w:b w:val="0"/>
          <w:bCs w:val="0"/>
          <w:kern w:val="0"/>
          <w:sz w:val="28"/>
          <w:szCs w:val="28"/>
        </w:rPr>
        <w:t>остановлени</w:t>
      </w:r>
      <w:r>
        <w:rPr>
          <w:rFonts w:ascii="Times New Roman" w:hAnsi="Times New Roman" w:cs="Times New Roman"/>
          <w:b w:val="0"/>
          <w:bCs w:val="0"/>
          <w:kern w:val="0"/>
          <w:sz w:val="28"/>
          <w:szCs w:val="28"/>
        </w:rPr>
        <w:t>й</w:t>
      </w:r>
      <w:proofErr w:type="gramEnd"/>
      <w:r w:rsidRPr="00A17336">
        <w:rPr>
          <w:rFonts w:ascii="Times New Roman" w:hAnsi="Times New Roman" w:cs="Times New Roman"/>
          <w:b w:val="0"/>
          <w:bCs w:val="0"/>
          <w:kern w:val="0"/>
          <w:sz w:val="28"/>
          <w:szCs w:val="28"/>
        </w:rPr>
        <w:t xml:space="preserve"> </w:t>
      </w:r>
      <w:proofErr w:type="gramStart"/>
      <w:r w:rsidRPr="00A17336">
        <w:rPr>
          <w:rFonts w:ascii="Times New Roman" w:hAnsi="Times New Roman" w:cs="Times New Roman"/>
          <w:b w:val="0"/>
          <w:bCs w:val="0"/>
          <w:kern w:val="0"/>
          <w:sz w:val="28"/>
          <w:szCs w:val="28"/>
        </w:rPr>
        <w:t>Кабинета Министров Республики Татарстан от 30 декабря 2010 г. № 1151 «Об утверждении Республиканской программы развития малого и среднего предпринимательства в Республике Татарстан на 2011-2013 годы», от 23.07.2012 г. № 622 «Об утверждении Порядка предоставления субсидий субъектам малого и среднего предпринимательства Республики Татарстан - резидентам промышленных площадок муниципального уровня, расположенных на территории Республики Татарстан</w:t>
      </w:r>
      <w:r>
        <w:rPr>
          <w:rFonts w:ascii="Times New Roman" w:hAnsi="Times New Roman" w:cs="Times New Roman"/>
          <w:b w:val="0"/>
          <w:bCs w:val="0"/>
          <w:kern w:val="0"/>
          <w:sz w:val="28"/>
          <w:szCs w:val="28"/>
        </w:rPr>
        <w:t>»</w:t>
      </w:r>
      <w:proofErr w:type="gramEnd"/>
    </w:p>
    <w:p w:rsidR="002E4712" w:rsidRPr="00A17336" w:rsidRDefault="002E4712" w:rsidP="00A17336">
      <w:pPr>
        <w:pStyle w:val="1"/>
        <w:spacing w:before="0" w:after="0"/>
        <w:ind w:firstLine="709"/>
        <w:jc w:val="both"/>
        <w:rPr>
          <w:b w:val="0"/>
          <w:bCs w:val="0"/>
          <w:sz w:val="28"/>
          <w:szCs w:val="28"/>
        </w:rPr>
      </w:pPr>
      <w:r w:rsidRPr="00A17336">
        <w:rPr>
          <w:b w:val="0"/>
          <w:bCs w:val="0"/>
          <w:sz w:val="28"/>
          <w:szCs w:val="28"/>
        </w:rPr>
        <w:t>1.2. В тексте настоящего Положения используются следующие термины и определения:</w:t>
      </w:r>
    </w:p>
    <w:p w:rsidR="002E4712" w:rsidRDefault="002E4712" w:rsidP="00E72D76">
      <w:pPr>
        <w:ind w:firstLine="720"/>
        <w:jc w:val="both"/>
        <w:rPr>
          <w:sz w:val="28"/>
          <w:szCs w:val="28"/>
        </w:rPr>
      </w:pPr>
      <w:r w:rsidRPr="009701A8">
        <w:rPr>
          <w:b/>
          <w:bCs/>
          <w:sz w:val="28"/>
          <w:szCs w:val="28"/>
        </w:rPr>
        <w:t>Уполномоченный орган</w:t>
      </w:r>
      <w:r>
        <w:rPr>
          <w:b/>
          <w:bCs/>
          <w:sz w:val="28"/>
          <w:szCs w:val="28"/>
        </w:rPr>
        <w:t xml:space="preserve"> – </w:t>
      </w:r>
      <w:r w:rsidRPr="00EA09FD">
        <w:rPr>
          <w:sz w:val="28"/>
          <w:szCs w:val="28"/>
        </w:rPr>
        <w:t>исполнительный орган государственной власти Республики Татарстан, осуществляющий полномочия по вопросам развития малого и среднего предпринимательства в Республике Татарстан</w:t>
      </w:r>
      <w:r>
        <w:rPr>
          <w:sz w:val="28"/>
          <w:szCs w:val="28"/>
        </w:rPr>
        <w:t xml:space="preserve">. </w:t>
      </w:r>
      <w:r w:rsidRPr="005A27CF">
        <w:rPr>
          <w:sz w:val="28"/>
          <w:szCs w:val="28"/>
        </w:rPr>
        <w:t xml:space="preserve">Уполномоченный орган является распорядителем средств, направляемых на предоставление </w:t>
      </w:r>
      <w:r>
        <w:rPr>
          <w:sz w:val="28"/>
          <w:szCs w:val="28"/>
        </w:rPr>
        <w:t>субсидий.</w:t>
      </w:r>
    </w:p>
    <w:p w:rsidR="002E4712" w:rsidRDefault="002E4712" w:rsidP="00E72D76">
      <w:pPr>
        <w:ind w:firstLine="720"/>
        <w:jc w:val="both"/>
        <w:rPr>
          <w:sz w:val="28"/>
          <w:szCs w:val="28"/>
        </w:rPr>
      </w:pPr>
      <w:r>
        <w:rPr>
          <w:b/>
          <w:bCs/>
          <w:sz w:val="28"/>
          <w:szCs w:val="28"/>
        </w:rPr>
        <w:t>Субъект предпринимательств</w:t>
      </w:r>
      <w:proofErr w:type="gramStart"/>
      <w:r>
        <w:rPr>
          <w:b/>
          <w:bCs/>
          <w:sz w:val="28"/>
          <w:szCs w:val="28"/>
        </w:rPr>
        <w:t>а</w:t>
      </w:r>
      <w:r>
        <w:rPr>
          <w:sz w:val="28"/>
          <w:szCs w:val="28"/>
        </w:rPr>
        <w:t>–</w:t>
      </w:r>
      <w:proofErr w:type="gramEnd"/>
      <w:r>
        <w:rPr>
          <w:sz w:val="28"/>
          <w:szCs w:val="28"/>
        </w:rPr>
        <w:t xml:space="preserve"> субъекты малого и среднего предпринимательства Республики Татарстан, соответствующие требованиям </w:t>
      </w:r>
      <w:r w:rsidRPr="002E66CA">
        <w:rPr>
          <w:sz w:val="28"/>
          <w:szCs w:val="28"/>
        </w:rPr>
        <w:t>Федерального закона от 24.07.2007 № 209-ФЗ «О развитии малого и среднего предпринимательства в Российской Федерации»</w:t>
      </w:r>
      <w:r>
        <w:rPr>
          <w:sz w:val="28"/>
          <w:szCs w:val="28"/>
        </w:rPr>
        <w:t>.</w:t>
      </w:r>
    </w:p>
    <w:p w:rsidR="002E4712" w:rsidRDefault="002E4712" w:rsidP="00E72D76">
      <w:pPr>
        <w:ind w:firstLine="720"/>
        <w:jc w:val="both"/>
        <w:rPr>
          <w:sz w:val="28"/>
          <w:szCs w:val="28"/>
        </w:rPr>
      </w:pPr>
      <w:r>
        <w:rPr>
          <w:b/>
          <w:bCs/>
          <w:sz w:val="28"/>
          <w:szCs w:val="28"/>
        </w:rPr>
        <w:t>П</w:t>
      </w:r>
      <w:r w:rsidRPr="001F34BC">
        <w:rPr>
          <w:b/>
          <w:bCs/>
          <w:sz w:val="28"/>
          <w:szCs w:val="28"/>
        </w:rPr>
        <w:t xml:space="preserve">ромышленная площадка </w:t>
      </w:r>
      <w:r w:rsidRPr="00821485">
        <w:rPr>
          <w:b/>
          <w:bCs/>
          <w:sz w:val="28"/>
          <w:szCs w:val="28"/>
        </w:rPr>
        <w:t>муниципального уровня,</w:t>
      </w:r>
      <w:r>
        <w:rPr>
          <w:b/>
          <w:bCs/>
          <w:sz w:val="28"/>
          <w:szCs w:val="28"/>
        </w:rPr>
        <w:t xml:space="preserve"> </w:t>
      </w:r>
      <w:r w:rsidRPr="00821485">
        <w:rPr>
          <w:b/>
          <w:bCs/>
          <w:sz w:val="28"/>
          <w:szCs w:val="28"/>
        </w:rPr>
        <w:t>расположенная на территории Республики Татарстан</w:t>
      </w:r>
      <w:r w:rsidRPr="00821485">
        <w:rPr>
          <w:sz w:val="28"/>
          <w:szCs w:val="28"/>
        </w:rPr>
        <w:t xml:space="preserve"> (далее - ПП МУ)  - территориально обособленный комплекс площадью не менее 20 </w:t>
      </w:r>
      <w:proofErr w:type="spellStart"/>
      <w:r w:rsidRPr="00821485">
        <w:rPr>
          <w:sz w:val="28"/>
          <w:szCs w:val="28"/>
        </w:rPr>
        <w:t>тыс.кв</w:t>
      </w:r>
      <w:proofErr w:type="gramStart"/>
      <w:r w:rsidRPr="00821485">
        <w:rPr>
          <w:sz w:val="28"/>
          <w:szCs w:val="28"/>
        </w:rPr>
        <w:t>.м</w:t>
      </w:r>
      <w:proofErr w:type="gramEnd"/>
      <w:r w:rsidRPr="00821485">
        <w:rPr>
          <w:sz w:val="28"/>
          <w:szCs w:val="28"/>
        </w:rPr>
        <w:t>етров</w:t>
      </w:r>
      <w:proofErr w:type="spellEnd"/>
      <w:r w:rsidRPr="00821485">
        <w:rPr>
          <w:sz w:val="28"/>
          <w:szCs w:val="28"/>
        </w:rPr>
        <w:t xml:space="preserve"> на участке, находящемся в государственной или муниципальной собственности, имеющий общую границу, в пределах которого созданы благоприятные условия для ведения</w:t>
      </w:r>
      <w:r w:rsidRPr="001F34BC">
        <w:rPr>
          <w:sz w:val="28"/>
          <w:szCs w:val="28"/>
        </w:rPr>
        <w:t xml:space="preserve"> предпринимательской деятельности;</w:t>
      </w:r>
    </w:p>
    <w:p w:rsidR="002E4712" w:rsidRPr="00764FA3" w:rsidRDefault="00F1017C" w:rsidP="00E72D76">
      <w:pPr>
        <w:ind w:firstLine="720"/>
        <w:jc w:val="both"/>
        <w:rPr>
          <w:sz w:val="28"/>
          <w:szCs w:val="28"/>
        </w:rPr>
      </w:pPr>
      <w:r>
        <w:rPr>
          <w:b/>
          <w:bCs/>
          <w:sz w:val="28"/>
          <w:szCs w:val="28"/>
        </w:rPr>
        <w:t xml:space="preserve">Конкурсная комиссия </w:t>
      </w:r>
      <w:r w:rsidR="002E4712">
        <w:rPr>
          <w:sz w:val="28"/>
          <w:szCs w:val="28"/>
        </w:rPr>
        <w:t>–</w:t>
      </w:r>
      <w:r>
        <w:rPr>
          <w:sz w:val="28"/>
          <w:szCs w:val="28"/>
        </w:rPr>
        <w:t xml:space="preserve"> </w:t>
      </w:r>
      <w:r w:rsidR="007108A6">
        <w:rPr>
          <w:sz w:val="28"/>
          <w:szCs w:val="28"/>
        </w:rPr>
        <w:t>комиссия</w:t>
      </w:r>
      <w:r w:rsidR="002E4712">
        <w:rPr>
          <w:sz w:val="28"/>
          <w:szCs w:val="28"/>
        </w:rPr>
        <w:t>, образованн</w:t>
      </w:r>
      <w:r w:rsidR="007108A6">
        <w:rPr>
          <w:sz w:val="28"/>
          <w:szCs w:val="28"/>
        </w:rPr>
        <w:t>ая</w:t>
      </w:r>
      <w:r w:rsidR="002E4712">
        <w:rPr>
          <w:sz w:val="28"/>
          <w:szCs w:val="28"/>
        </w:rPr>
        <w:t xml:space="preserve"> уполномоченным </w:t>
      </w:r>
      <w:r w:rsidR="002E4712">
        <w:rPr>
          <w:sz w:val="28"/>
          <w:szCs w:val="28"/>
        </w:rPr>
        <w:lastRenderedPageBreak/>
        <w:t xml:space="preserve">органом для рассмотрения бизнес - проектов субъектов предпринимательства (далее – </w:t>
      </w:r>
      <w:proofErr w:type="gramStart"/>
      <w:r w:rsidR="002E4712">
        <w:rPr>
          <w:sz w:val="28"/>
          <w:szCs w:val="28"/>
        </w:rPr>
        <w:t>бизнес-проекты</w:t>
      </w:r>
      <w:proofErr w:type="gramEnd"/>
      <w:r w:rsidR="002E4712">
        <w:rPr>
          <w:sz w:val="28"/>
          <w:szCs w:val="28"/>
        </w:rPr>
        <w:t>) и вынесения решения о возможности предоставления субсидии, состоящ</w:t>
      </w:r>
      <w:r w:rsidR="007108A6">
        <w:rPr>
          <w:sz w:val="28"/>
          <w:szCs w:val="28"/>
        </w:rPr>
        <w:t>ая</w:t>
      </w:r>
      <w:r w:rsidR="002E4712">
        <w:rPr>
          <w:sz w:val="28"/>
          <w:szCs w:val="28"/>
        </w:rPr>
        <w:t xml:space="preserve"> из представителей органов исполнительной власти </w:t>
      </w:r>
      <w:r w:rsidR="002E4712" w:rsidRPr="00764FA3">
        <w:rPr>
          <w:sz w:val="28"/>
          <w:szCs w:val="28"/>
        </w:rPr>
        <w:t>Республики Татарстан, общественных организаций Республики Татарстан.</w:t>
      </w:r>
    </w:p>
    <w:p w:rsidR="002E4712" w:rsidRPr="00514C12" w:rsidRDefault="002E4712" w:rsidP="00E72D76">
      <w:pPr>
        <w:pStyle w:val="consplusnormal"/>
        <w:spacing w:before="0" w:beforeAutospacing="0" w:after="0" w:afterAutospacing="0"/>
        <w:ind w:firstLine="540"/>
        <w:jc w:val="both"/>
        <w:rPr>
          <w:rStyle w:val="grame"/>
          <w:sz w:val="28"/>
          <w:szCs w:val="28"/>
        </w:rPr>
      </w:pPr>
      <w:r w:rsidRPr="00764FA3">
        <w:rPr>
          <w:b/>
          <w:bCs/>
          <w:sz w:val="28"/>
          <w:szCs w:val="28"/>
        </w:rPr>
        <w:t xml:space="preserve">Резидент – </w:t>
      </w:r>
      <w:r w:rsidRPr="00764FA3">
        <w:rPr>
          <w:rStyle w:val="grame"/>
          <w:sz w:val="28"/>
          <w:szCs w:val="28"/>
        </w:rPr>
        <w:t xml:space="preserve">субъект предпринимательства, зарегистрированный в соответствии с законодательством Российской Федерации на территории </w:t>
      </w:r>
      <w:r>
        <w:rPr>
          <w:rStyle w:val="grame"/>
          <w:sz w:val="28"/>
          <w:szCs w:val="28"/>
        </w:rPr>
        <w:t>Республики Татарстан</w:t>
      </w:r>
      <w:r w:rsidRPr="00764FA3">
        <w:rPr>
          <w:rStyle w:val="grame"/>
          <w:sz w:val="28"/>
          <w:szCs w:val="28"/>
        </w:rPr>
        <w:t>, с которым заключено соглашение о ведении</w:t>
      </w:r>
      <w:r>
        <w:rPr>
          <w:rStyle w:val="grame"/>
          <w:sz w:val="28"/>
          <w:szCs w:val="28"/>
        </w:rPr>
        <w:t xml:space="preserve"> предпринимательской</w:t>
      </w:r>
      <w:r w:rsidRPr="00764FA3">
        <w:rPr>
          <w:rStyle w:val="grame"/>
          <w:sz w:val="28"/>
          <w:szCs w:val="28"/>
        </w:rPr>
        <w:t xml:space="preserve"> деятельности на </w:t>
      </w:r>
      <w:r w:rsidRPr="006D1AEA">
        <w:rPr>
          <w:rStyle w:val="grame"/>
          <w:sz w:val="28"/>
          <w:szCs w:val="28"/>
        </w:rPr>
        <w:t>территории ПП</w:t>
      </w:r>
      <w:r w:rsidRPr="00764FA3">
        <w:rPr>
          <w:rStyle w:val="grame"/>
          <w:sz w:val="28"/>
          <w:szCs w:val="28"/>
        </w:rPr>
        <w:t xml:space="preserve"> МУ</w:t>
      </w:r>
      <w:r w:rsidRPr="00764FA3">
        <w:rPr>
          <w:sz w:val="28"/>
          <w:szCs w:val="28"/>
        </w:rPr>
        <w:t>.</w:t>
      </w:r>
    </w:p>
    <w:p w:rsidR="002E4712" w:rsidRDefault="002E4712" w:rsidP="00E72D76">
      <w:pPr>
        <w:ind w:firstLine="720"/>
        <w:jc w:val="both"/>
        <w:rPr>
          <w:sz w:val="28"/>
          <w:szCs w:val="28"/>
        </w:rPr>
      </w:pPr>
      <w:r w:rsidRPr="005A27CF">
        <w:rPr>
          <w:sz w:val="28"/>
          <w:szCs w:val="28"/>
        </w:rPr>
        <w:t>1.</w:t>
      </w:r>
      <w:r>
        <w:rPr>
          <w:sz w:val="28"/>
          <w:szCs w:val="28"/>
        </w:rPr>
        <w:t>3</w:t>
      </w:r>
      <w:r w:rsidRPr="005A27CF">
        <w:rPr>
          <w:sz w:val="28"/>
          <w:szCs w:val="28"/>
        </w:rPr>
        <w:t xml:space="preserve">. </w:t>
      </w:r>
      <w:r>
        <w:rPr>
          <w:sz w:val="28"/>
          <w:szCs w:val="28"/>
        </w:rPr>
        <w:t xml:space="preserve">Конкурсный отбор </w:t>
      </w:r>
      <w:proofErr w:type="gramStart"/>
      <w:r>
        <w:rPr>
          <w:sz w:val="28"/>
          <w:szCs w:val="28"/>
        </w:rPr>
        <w:t>бизнес-проектов</w:t>
      </w:r>
      <w:proofErr w:type="gramEnd"/>
      <w:r w:rsidRPr="005A27CF">
        <w:rPr>
          <w:sz w:val="28"/>
          <w:szCs w:val="28"/>
        </w:rPr>
        <w:t xml:space="preserve"> производится с целью </w:t>
      </w:r>
      <w:r>
        <w:rPr>
          <w:sz w:val="28"/>
          <w:szCs w:val="28"/>
        </w:rPr>
        <w:t xml:space="preserve">предоставления субсидии субъектам предпринимательства </w:t>
      </w:r>
      <w:r w:rsidRPr="0094378F">
        <w:rPr>
          <w:sz w:val="28"/>
          <w:szCs w:val="28"/>
        </w:rPr>
        <w:t>-</w:t>
      </w:r>
      <w:r>
        <w:rPr>
          <w:sz w:val="28"/>
          <w:szCs w:val="28"/>
        </w:rPr>
        <w:t xml:space="preserve"> </w:t>
      </w:r>
      <w:r w:rsidRPr="00AC1C2E">
        <w:rPr>
          <w:sz w:val="28"/>
          <w:szCs w:val="28"/>
        </w:rPr>
        <w:t xml:space="preserve">резидентам </w:t>
      </w:r>
      <w:r>
        <w:rPr>
          <w:sz w:val="28"/>
          <w:szCs w:val="28"/>
        </w:rPr>
        <w:t>ПП МУ</w:t>
      </w:r>
      <w:r w:rsidRPr="00AC1C2E">
        <w:rPr>
          <w:sz w:val="28"/>
          <w:szCs w:val="28"/>
        </w:rPr>
        <w:t>, расположенны</w:t>
      </w:r>
      <w:r>
        <w:rPr>
          <w:sz w:val="28"/>
          <w:szCs w:val="28"/>
        </w:rPr>
        <w:t>м</w:t>
      </w:r>
      <w:r w:rsidRPr="00AC1C2E">
        <w:rPr>
          <w:sz w:val="28"/>
          <w:szCs w:val="28"/>
        </w:rPr>
        <w:t xml:space="preserve"> на территории Республики Татарстан</w:t>
      </w:r>
      <w:r>
        <w:rPr>
          <w:sz w:val="28"/>
          <w:szCs w:val="28"/>
        </w:rPr>
        <w:t>.</w:t>
      </w:r>
    </w:p>
    <w:p w:rsidR="002E4712" w:rsidRDefault="002E4712" w:rsidP="00E72D76">
      <w:pPr>
        <w:ind w:firstLine="720"/>
        <w:jc w:val="both"/>
        <w:rPr>
          <w:sz w:val="28"/>
          <w:szCs w:val="28"/>
        </w:rPr>
      </w:pPr>
      <w:r>
        <w:rPr>
          <w:sz w:val="28"/>
          <w:szCs w:val="28"/>
        </w:rPr>
        <w:t>1.4. С</w:t>
      </w:r>
      <w:r w:rsidRPr="00792F3C">
        <w:rPr>
          <w:sz w:val="28"/>
          <w:szCs w:val="28"/>
        </w:rPr>
        <w:t>убсиди</w:t>
      </w:r>
      <w:r>
        <w:rPr>
          <w:sz w:val="28"/>
          <w:szCs w:val="28"/>
        </w:rPr>
        <w:t xml:space="preserve">и предоставляются субъектам предпринимательства </w:t>
      </w:r>
      <w:proofErr w:type="gramStart"/>
      <w:r w:rsidRPr="0094378F">
        <w:rPr>
          <w:sz w:val="28"/>
          <w:szCs w:val="28"/>
        </w:rPr>
        <w:t>-</w:t>
      </w:r>
      <w:r w:rsidRPr="00AC1C2E">
        <w:rPr>
          <w:sz w:val="28"/>
          <w:szCs w:val="28"/>
        </w:rPr>
        <w:t>р</w:t>
      </w:r>
      <w:proofErr w:type="gramEnd"/>
      <w:r w:rsidRPr="00AC1C2E">
        <w:rPr>
          <w:sz w:val="28"/>
          <w:szCs w:val="28"/>
        </w:rPr>
        <w:t xml:space="preserve">езидентам </w:t>
      </w:r>
      <w:r>
        <w:rPr>
          <w:sz w:val="28"/>
          <w:szCs w:val="28"/>
        </w:rPr>
        <w:t>ПП МУ для финансирования понесенных затрат,</w:t>
      </w:r>
      <w:r w:rsidRPr="00792F3C">
        <w:rPr>
          <w:sz w:val="28"/>
          <w:szCs w:val="28"/>
        </w:rPr>
        <w:t xml:space="preserve"> связанных с</w:t>
      </w:r>
      <w:r>
        <w:rPr>
          <w:sz w:val="28"/>
          <w:szCs w:val="28"/>
        </w:rPr>
        <w:t xml:space="preserve"> арендой и (или) </w:t>
      </w:r>
      <w:r w:rsidRPr="00821485">
        <w:rPr>
          <w:sz w:val="28"/>
          <w:szCs w:val="28"/>
        </w:rPr>
        <w:t>выкупом недвижимости</w:t>
      </w:r>
      <w:r>
        <w:rPr>
          <w:sz w:val="28"/>
          <w:szCs w:val="28"/>
        </w:rPr>
        <w:t xml:space="preserve">, </w:t>
      </w:r>
      <w:r w:rsidRPr="00792F3C">
        <w:rPr>
          <w:sz w:val="28"/>
          <w:szCs w:val="28"/>
        </w:rPr>
        <w:t xml:space="preserve">на территории </w:t>
      </w:r>
      <w:r>
        <w:rPr>
          <w:sz w:val="28"/>
          <w:szCs w:val="28"/>
        </w:rPr>
        <w:t>ПП МУ.</w:t>
      </w:r>
    </w:p>
    <w:p w:rsidR="002E4712" w:rsidRDefault="002E4712" w:rsidP="00E72D76">
      <w:pPr>
        <w:ind w:firstLine="720"/>
        <w:jc w:val="both"/>
        <w:rPr>
          <w:sz w:val="28"/>
          <w:szCs w:val="28"/>
        </w:rPr>
      </w:pPr>
      <w:r>
        <w:rPr>
          <w:sz w:val="28"/>
          <w:szCs w:val="28"/>
        </w:rPr>
        <w:t xml:space="preserve">1.5. Субсидии предоставляется </w:t>
      </w:r>
      <w:r w:rsidRPr="00AC1C2E">
        <w:rPr>
          <w:sz w:val="28"/>
          <w:szCs w:val="28"/>
        </w:rPr>
        <w:t xml:space="preserve">в размере </w:t>
      </w:r>
      <w:r>
        <w:rPr>
          <w:sz w:val="28"/>
          <w:szCs w:val="28"/>
        </w:rPr>
        <w:t xml:space="preserve">50 процентов </w:t>
      </w:r>
      <w:r w:rsidRPr="00602386">
        <w:rPr>
          <w:sz w:val="28"/>
          <w:szCs w:val="28"/>
        </w:rPr>
        <w:t xml:space="preserve">от суммы </w:t>
      </w:r>
      <w:r>
        <w:rPr>
          <w:sz w:val="28"/>
          <w:szCs w:val="28"/>
        </w:rPr>
        <w:t xml:space="preserve">произведенных </w:t>
      </w:r>
      <w:r w:rsidRPr="00602386">
        <w:rPr>
          <w:sz w:val="28"/>
          <w:szCs w:val="28"/>
        </w:rPr>
        <w:t>затрат, предусмотренных пункт</w:t>
      </w:r>
      <w:r>
        <w:rPr>
          <w:sz w:val="28"/>
          <w:szCs w:val="28"/>
        </w:rPr>
        <w:t>е 1.</w:t>
      </w:r>
      <w:r w:rsidRPr="00602386">
        <w:rPr>
          <w:sz w:val="28"/>
          <w:szCs w:val="28"/>
        </w:rPr>
        <w:t>4</w:t>
      </w:r>
      <w:r>
        <w:rPr>
          <w:sz w:val="28"/>
          <w:szCs w:val="28"/>
        </w:rPr>
        <w:t>.</w:t>
      </w:r>
      <w:r w:rsidRPr="00602386">
        <w:rPr>
          <w:sz w:val="28"/>
          <w:szCs w:val="28"/>
        </w:rPr>
        <w:t xml:space="preserve"> настоящего </w:t>
      </w:r>
      <w:r>
        <w:rPr>
          <w:sz w:val="28"/>
          <w:szCs w:val="28"/>
        </w:rPr>
        <w:t>Положения, но не более 5 млн. рублей путем перечисления денежных средств на расчетный счет субъекта предпринимательства – резидента ПП МУ.</w:t>
      </w:r>
    </w:p>
    <w:p w:rsidR="002E4712" w:rsidRPr="00744D04" w:rsidRDefault="002E4712" w:rsidP="00E72D76">
      <w:pPr>
        <w:ind w:firstLine="720"/>
        <w:jc w:val="both"/>
        <w:rPr>
          <w:sz w:val="28"/>
          <w:szCs w:val="28"/>
        </w:rPr>
      </w:pPr>
      <w:r w:rsidRPr="005A27CF">
        <w:rPr>
          <w:sz w:val="28"/>
          <w:szCs w:val="28"/>
        </w:rPr>
        <w:t>1.</w:t>
      </w:r>
      <w:r>
        <w:rPr>
          <w:sz w:val="28"/>
          <w:szCs w:val="28"/>
        </w:rPr>
        <w:t>6</w:t>
      </w:r>
      <w:r w:rsidRPr="005A27CF">
        <w:rPr>
          <w:sz w:val="28"/>
          <w:szCs w:val="28"/>
        </w:rPr>
        <w:t xml:space="preserve">. Мероприятия, предусмотренные настоящим </w:t>
      </w:r>
      <w:r>
        <w:rPr>
          <w:sz w:val="28"/>
          <w:szCs w:val="28"/>
        </w:rPr>
        <w:t>Положением</w:t>
      </w:r>
      <w:r w:rsidRPr="005A27CF">
        <w:rPr>
          <w:sz w:val="28"/>
          <w:szCs w:val="28"/>
        </w:rPr>
        <w:t>, финансируются в пределах выделенных</w:t>
      </w:r>
      <w:r>
        <w:rPr>
          <w:sz w:val="28"/>
          <w:szCs w:val="28"/>
        </w:rPr>
        <w:t xml:space="preserve"> средств </w:t>
      </w:r>
      <w:r w:rsidRPr="005A27CF">
        <w:rPr>
          <w:sz w:val="28"/>
          <w:szCs w:val="28"/>
        </w:rPr>
        <w:t>за счет средств бюджета Республики Татарстан,</w:t>
      </w:r>
      <w:r>
        <w:rPr>
          <w:sz w:val="28"/>
          <w:szCs w:val="28"/>
        </w:rPr>
        <w:t xml:space="preserve"> </w:t>
      </w:r>
      <w:r w:rsidRPr="00744D04">
        <w:rPr>
          <w:sz w:val="28"/>
          <w:szCs w:val="28"/>
        </w:rPr>
        <w:t xml:space="preserve">а также средств федерального бюджета, предоставляемых бюджету Республики Татарстан на государственную поддержку </w:t>
      </w:r>
      <w:r>
        <w:rPr>
          <w:sz w:val="28"/>
          <w:szCs w:val="28"/>
        </w:rPr>
        <w:t>субъектов предпринимательства</w:t>
      </w:r>
      <w:r w:rsidRPr="00744D04">
        <w:rPr>
          <w:sz w:val="28"/>
          <w:szCs w:val="28"/>
        </w:rPr>
        <w:t>, в пределах объема бюджетных ассигнований, предусмотренных на указанные цели нормативными правовыми актами Российской Федерации и Республики Татарстан.</w:t>
      </w:r>
    </w:p>
    <w:p w:rsidR="002E4712" w:rsidRDefault="002E4712" w:rsidP="00E72D76">
      <w:pPr>
        <w:pStyle w:val="1"/>
        <w:spacing w:before="0" w:after="0"/>
        <w:rPr>
          <w:rFonts w:ascii="Times New Roman" w:hAnsi="Times New Roman" w:cs="Times New Roman"/>
          <w:sz w:val="28"/>
          <w:szCs w:val="28"/>
        </w:rPr>
      </w:pPr>
      <w:bookmarkStart w:id="2" w:name="sub_102"/>
    </w:p>
    <w:p w:rsidR="002E4712" w:rsidRPr="005A27CF" w:rsidRDefault="002E4712" w:rsidP="008E3A4C">
      <w:pPr>
        <w:pStyle w:val="1"/>
        <w:spacing w:before="0" w:after="0"/>
        <w:jc w:val="center"/>
        <w:rPr>
          <w:rFonts w:ascii="Times New Roman" w:hAnsi="Times New Roman" w:cs="Times New Roman"/>
          <w:sz w:val="28"/>
          <w:szCs w:val="28"/>
        </w:rPr>
      </w:pPr>
      <w:r w:rsidRPr="005A27CF">
        <w:rPr>
          <w:rFonts w:ascii="Times New Roman" w:hAnsi="Times New Roman" w:cs="Times New Roman"/>
          <w:sz w:val="28"/>
          <w:szCs w:val="28"/>
        </w:rPr>
        <w:t>2. Требования к заявителям</w:t>
      </w:r>
    </w:p>
    <w:bookmarkEnd w:id="2"/>
    <w:p w:rsidR="002E4712" w:rsidRPr="005A27CF" w:rsidRDefault="002E4712" w:rsidP="00E72D76">
      <w:pPr>
        <w:ind w:firstLine="720"/>
        <w:jc w:val="both"/>
        <w:rPr>
          <w:sz w:val="28"/>
          <w:szCs w:val="28"/>
        </w:rPr>
      </w:pPr>
    </w:p>
    <w:p w:rsidR="002E4712" w:rsidRPr="005A27CF" w:rsidRDefault="002E4712" w:rsidP="00E72D76">
      <w:pPr>
        <w:ind w:firstLine="720"/>
        <w:jc w:val="both"/>
        <w:rPr>
          <w:sz w:val="28"/>
          <w:szCs w:val="28"/>
        </w:rPr>
      </w:pPr>
      <w:bookmarkStart w:id="3" w:name="sub_121"/>
      <w:r w:rsidRPr="005A27CF">
        <w:rPr>
          <w:sz w:val="28"/>
          <w:szCs w:val="28"/>
        </w:rPr>
        <w:t xml:space="preserve">2.1. </w:t>
      </w:r>
      <w:r>
        <w:rPr>
          <w:sz w:val="28"/>
          <w:szCs w:val="28"/>
        </w:rPr>
        <w:t>Субъект предпринимательства вправе претендовать на получение субсидии в соответствии с решением конкурсной комиссии по предоставлению субсидий субъектам предпринимательства, созданной уполномоченным органом (далее – конкурсная комиссия), а также в случае:</w:t>
      </w:r>
    </w:p>
    <w:bookmarkEnd w:id="3"/>
    <w:p w:rsidR="002E4712" w:rsidRDefault="002E4712" w:rsidP="00E72D76">
      <w:pPr>
        <w:ind w:firstLine="709"/>
        <w:jc w:val="both"/>
        <w:rPr>
          <w:sz w:val="28"/>
          <w:szCs w:val="28"/>
        </w:rPr>
      </w:pPr>
      <w:r>
        <w:rPr>
          <w:sz w:val="28"/>
          <w:szCs w:val="28"/>
        </w:rPr>
        <w:t xml:space="preserve"> соответствия требованиям, установленным Федеральным законом от 24 июля 2007 года № 209-ФЗ «О развитии малого и среднего предпринимательства в Российской Федерации»;</w:t>
      </w:r>
    </w:p>
    <w:p w:rsidR="002E4712" w:rsidRDefault="002E4712" w:rsidP="00E72D76">
      <w:pPr>
        <w:ind w:firstLine="709"/>
        <w:jc w:val="both"/>
        <w:rPr>
          <w:sz w:val="28"/>
          <w:szCs w:val="28"/>
        </w:rPr>
      </w:pPr>
      <w:r>
        <w:rPr>
          <w:sz w:val="28"/>
          <w:szCs w:val="28"/>
        </w:rPr>
        <w:t>субъект предпринимательства является резидентом ПП МУ.</w:t>
      </w:r>
    </w:p>
    <w:p w:rsidR="002E4712" w:rsidRDefault="002E4712" w:rsidP="00E72D76">
      <w:pPr>
        <w:pStyle w:val="1"/>
        <w:spacing w:before="0" w:after="0"/>
        <w:rPr>
          <w:rFonts w:ascii="Times New Roman" w:hAnsi="Times New Roman" w:cs="Times New Roman"/>
          <w:sz w:val="28"/>
          <w:szCs w:val="28"/>
        </w:rPr>
      </w:pPr>
    </w:p>
    <w:p w:rsidR="002E4712" w:rsidRDefault="002E4712" w:rsidP="008E3A4C">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3. Подготовка заявки на предоставление поддержки</w:t>
      </w:r>
    </w:p>
    <w:p w:rsidR="002E4712" w:rsidRDefault="002E4712" w:rsidP="00E72D76">
      <w:pPr>
        <w:jc w:val="both"/>
      </w:pPr>
    </w:p>
    <w:p w:rsidR="002E4712" w:rsidRDefault="002E4712" w:rsidP="00E72D76">
      <w:pPr>
        <w:ind w:firstLine="709"/>
        <w:jc w:val="both"/>
        <w:rPr>
          <w:sz w:val="28"/>
          <w:szCs w:val="28"/>
        </w:rPr>
      </w:pPr>
      <w:r>
        <w:rPr>
          <w:sz w:val="28"/>
          <w:szCs w:val="28"/>
        </w:rPr>
        <w:t xml:space="preserve">3.1. Для участия в конкурсном отборе </w:t>
      </w:r>
      <w:proofErr w:type="gramStart"/>
      <w:r>
        <w:rPr>
          <w:sz w:val="28"/>
          <w:szCs w:val="28"/>
        </w:rPr>
        <w:t>бизнес-проектов</w:t>
      </w:r>
      <w:proofErr w:type="gramEnd"/>
      <w:r>
        <w:rPr>
          <w:sz w:val="28"/>
          <w:szCs w:val="28"/>
        </w:rPr>
        <w:t xml:space="preserve"> субъект предпринимательства должен предоставить уполномоченному органу комплект документов, оформленных в соответствии с требованиями Положения (далее – конкурсная заявка).</w:t>
      </w:r>
      <w:bookmarkStart w:id="4" w:name="sub_144"/>
    </w:p>
    <w:p w:rsidR="002E4712" w:rsidRDefault="002E4712" w:rsidP="00F21A28">
      <w:pPr>
        <w:ind w:firstLine="709"/>
        <w:jc w:val="both"/>
        <w:rPr>
          <w:sz w:val="28"/>
          <w:szCs w:val="28"/>
        </w:rPr>
      </w:pPr>
      <w:r>
        <w:rPr>
          <w:sz w:val="28"/>
          <w:szCs w:val="28"/>
        </w:rPr>
        <w:t xml:space="preserve">3.2. Все предоставляемые формы документов </w:t>
      </w:r>
      <w:r w:rsidRPr="00E27DB5">
        <w:rPr>
          <w:sz w:val="28"/>
          <w:szCs w:val="28"/>
        </w:rPr>
        <w:t>должны быть заверены подписью уполномоченного на то лица и печатью субъекта предпринимательства. Все листы конкурсной заявки должны быть прошиты и пронумерованы. Подчистки и исправления не допускаются, за исключением</w:t>
      </w:r>
      <w:r>
        <w:rPr>
          <w:sz w:val="28"/>
          <w:szCs w:val="28"/>
        </w:rPr>
        <w:t xml:space="preserve"> исправлений, скрепленных печатью и заверенных подписью уполномоченного лица (для </w:t>
      </w:r>
      <w:r>
        <w:rPr>
          <w:sz w:val="28"/>
          <w:szCs w:val="28"/>
        </w:rPr>
        <w:lastRenderedPageBreak/>
        <w:t>юридических лиц) или собственноручно заверенных (для индивидуальных предпринимателей).</w:t>
      </w:r>
    </w:p>
    <w:p w:rsidR="002E4712" w:rsidRDefault="002E4712" w:rsidP="00E72D76">
      <w:pPr>
        <w:ind w:firstLine="709"/>
        <w:jc w:val="both"/>
        <w:rPr>
          <w:sz w:val="28"/>
          <w:szCs w:val="28"/>
        </w:rPr>
      </w:pPr>
      <w:r>
        <w:rPr>
          <w:sz w:val="28"/>
          <w:szCs w:val="28"/>
        </w:rPr>
        <w:t xml:space="preserve">3.3. </w:t>
      </w:r>
      <w:bookmarkStart w:id="5" w:name="sub_145"/>
      <w:bookmarkEnd w:id="4"/>
      <w:r>
        <w:rPr>
          <w:sz w:val="28"/>
          <w:szCs w:val="28"/>
        </w:rPr>
        <w:t xml:space="preserve">Отсутствие необходимых документов в составе конкурсной заявки, наличие в таких документах недостоверных сведений, либо наличие в документах сведений, не соответствующих пункту 2.1 настоящего Положения, является основанием для отказа по формальным признакам от включения субъекта предпринимательства в число участников, прошедших конкурсный отбор </w:t>
      </w:r>
      <w:proofErr w:type="gramStart"/>
      <w:r>
        <w:rPr>
          <w:sz w:val="28"/>
          <w:szCs w:val="28"/>
        </w:rPr>
        <w:t>бизнес-проектов</w:t>
      </w:r>
      <w:proofErr w:type="gramEnd"/>
      <w:r>
        <w:rPr>
          <w:sz w:val="28"/>
          <w:szCs w:val="28"/>
        </w:rPr>
        <w:t>.</w:t>
      </w:r>
    </w:p>
    <w:p w:rsidR="002E4712" w:rsidRDefault="002E4712" w:rsidP="00E72D76">
      <w:pPr>
        <w:ind w:firstLine="709"/>
        <w:jc w:val="both"/>
        <w:rPr>
          <w:sz w:val="28"/>
          <w:szCs w:val="28"/>
        </w:rPr>
      </w:pPr>
      <w:r>
        <w:rPr>
          <w:sz w:val="28"/>
          <w:szCs w:val="28"/>
        </w:rPr>
        <w:t xml:space="preserve">3.4. Конкурсная заявка предоставляется уполномоченному органу в бумажном виде в запечатанном конверте либо в электронном виде. На конверте указываются наименование и адрес субъекта предпринимательства, наименование </w:t>
      </w:r>
      <w:proofErr w:type="gramStart"/>
      <w:r>
        <w:rPr>
          <w:sz w:val="28"/>
          <w:szCs w:val="28"/>
        </w:rPr>
        <w:t>бизнес-проекта</w:t>
      </w:r>
      <w:proofErr w:type="gramEnd"/>
      <w:r>
        <w:rPr>
          <w:sz w:val="28"/>
          <w:szCs w:val="28"/>
        </w:rPr>
        <w:t>.</w:t>
      </w:r>
    </w:p>
    <w:p w:rsidR="002E4712" w:rsidRDefault="002E4712" w:rsidP="00E72D76">
      <w:pPr>
        <w:ind w:firstLine="709"/>
        <w:jc w:val="both"/>
        <w:rPr>
          <w:sz w:val="28"/>
          <w:szCs w:val="28"/>
        </w:rPr>
      </w:pPr>
      <w:bookmarkStart w:id="6" w:name="sub_146"/>
      <w:bookmarkEnd w:id="5"/>
      <w:r>
        <w:rPr>
          <w:sz w:val="28"/>
          <w:szCs w:val="28"/>
        </w:rPr>
        <w:t>3.5. Все расходы по подготовке конкурсной заявки несет субъект предпринимательства.</w:t>
      </w:r>
    </w:p>
    <w:p w:rsidR="002E4712" w:rsidRDefault="002E4712" w:rsidP="00E72D76">
      <w:pPr>
        <w:ind w:firstLine="709"/>
        <w:jc w:val="both"/>
        <w:rPr>
          <w:sz w:val="28"/>
          <w:szCs w:val="28"/>
        </w:rPr>
      </w:pPr>
      <w:bookmarkStart w:id="7" w:name="sub_147"/>
      <w:bookmarkEnd w:id="6"/>
      <w:r>
        <w:rPr>
          <w:sz w:val="28"/>
          <w:szCs w:val="28"/>
        </w:rPr>
        <w:t>3.6. Конкурсные заявки, рассмотренные в соответствии с Положением, субъекту предпринимательства не возвращаются и хранятся у уполномоченного органа в течение 3 (трех) лет.</w:t>
      </w:r>
      <w:bookmarkEnd w:id="7"/>
    </w:p>
    <w:p w:rsidR="002E4712" w:rsidRDefault="002E4712" w:rsidP="00E72D76">
      <w:pPr>
        <w:ind w:firstLine="709"/>
        <w:jc w:val="both"/>
        <w:rPr>
          <w:sz w:val="28"/>
          <w:szCs w:val="28"/>
        </w:rPr>
      </w:pPr>
      <w:bookmarkStart w:id="8" w:name="sub_142"/>
      <w:r>
        <w:rPr>
          <w:sz w:val="28"/>
          <w:szCs w:val="28"/>
        </w:rPr>
        <w:t>3.7. Информация о Положении и формах документов, необходимых к заполнению субъектом предпринимательства, размещается на официальном сайте уполномоченного органа в информационно-телекоммуникационной сети «Интернет», а также на информационных стендах уполномоченного органа.</w:t>
      </w:r>
      <w:bookmarkEnd w:id="8"/>
    </w:p>
    <w:p w:rsidR="002E4712" w:rsidRDefault="002E4712" w:rsidP="00E72D76">
      <w:pPr>
        <w:ind w:firstLine="720"/>
        <w:jc w:val="both"/>
        <w:rPr>
          <w:sz w:val="28"/>
          <w:szCs w:val="28"/>
        </w:rPr>
      </w:pPr>
    </w:p>
    <w:p w:rsidR="002E4712" w:rsidRPr="006D1AEA" w:rsidRDefault="002E4712" w:rsidP="008E3A4C">
      <w:pPr>
        <w:pStyle w:val="1"/>
        <w:spacing w:before="0" w:after="0"/>
        <w:ind w:firstLine="709"/>
        <w:jc w:val="center"/>
        <w:rPr>
          <w:rFonts w:ascii="Times New Roman" w:hAnsi="Times New Roman" w:cs="Times New Roman"/>
          <w:sz w:val="28"/>
          <w:szCs w:val="28"/>
        </w:rPr>
      </w:pPr>
      <w:bookmarkStart w:id="9" w:name="sub_104"/>
      <w:r w:rsidRPr="006D1AEA">
        <w:rPr>
          <w:rFonts w:ascii="Times New Roman" w:hAnsi="Times New Roman" w:cs="Times New Roman"/>
          <w:sz w:val="28"/>
          <w:szCs w:val="28"/>
        </w:rPr>
        <w:t>4. Перечень документов в составе конкурсной заявки</w:t>
      </w:r>
    </w:p>
    <w:bookmarkEnd w:id="9"/>
    <w:p w:rsidR="002E4712" w:rsidRDefault="002E4712" w:rsidP="00E72D76">
      <w:pPr>
        <w:tabs>
          <w:tab w:val="left" w:pos="7800"/>
        </w:tabs>
        <w:ind w:firstLine="709"/>
        <w:jc w:val="both"/>
        <w:rPr>
          <w:sz w:val="28"/>
          <w:szCs w:val="28"/>
        </w:rPr>
      </w:pPr>
      <w:r>
        <w:rPr>
          <w:sz w:val="28"/>
          <w:szCs w:val="28"/>
        </w:rPr>
        <w:tab/>
      </w:r>
    </w:p>
    <w:p w:rsidR="002E4712" w:rsidRDefault="002E4712" w:rsidP="00E72D76">
      <w:pPr>
        <w:ind w:firstLine="709"/>
        <w:jc w:val="both"/>
        <w:rPr>
          <w:sz w:val="28"/>
          <w:szCs w:val="28"/>
        </w:rPr>
      </w:pPr>
      <w:bookmarkStart w:id="10" w:name="sub_143"/>
      <w:r>
        <w:rPr>
          <w:sz w:val="28"/>
          <w:szCs w:val="28"/>
        </w:rPr>
        <w:t xml:space="preserve">4.1. Для участия в конкурсном отборе </w:t>
      </w:r>
      <w:proofErr w:type="gramStart"/>
      <w:r>
        <w:rPr>
          <w:sz w:val="28"/>
          <w:szCs w:val="28"/>
        </w:rPr>
        <w:t>бизнес-проектов</w:t>
      </w:r>
      <w:proofErr w:type="gramEnd"/>
      <w:r>
        <w:rPr>
          <w:sz w:val="28"/>
          <w:szCs w:val="28"/>
        </w:rPr>
        <w:t xml:space="preserve"> субъект предпринимательства должен предоставить уполномоченному органу </w:t>
      </w:r>
      <w:bookmarkEnd w:id="10"/>
      <w:r>
        <w:rPr>
          <w:sz w:val="28"/>
          <w:szCs w:val="28"/>
        </w:rPr>
        <w:t>конкурсную заявку, которая включает в себя следующие документы:</w:t>
      </w:r>
    </w:p>
    <w:p w:rsidR="002E4712" w:rsidRPr="00771FB2" w:rsidRDefault="002E4712" w:rsidP="00E72D76">
      <w:pPr>
        <w:ind w:firstLine="720"/>
        <w:jc w:val="both"/>
        <w:rPr>
          <w:sz w:val="28"/>
          <w:szCs w:val="28"/>
        </w:rPr>
      </w:pPr>
      <w:r w:rsidRPr="00771FB2">
        <w:rPr>
          <w:sz w:val="28"/>
          <w:szCs w:val="28"/>
        </w:rPr>
        <w:t>заявление на предоставление субсидии по форме</w:t>
      </w:r>
      <w:r w:rsidRPr="00BE48FF">
        <w:rPr>
          <w:sz w:val="28"/>
          <w:szCs w:val="28"/>
        </w:rPr>
        <w:t>, согласно Приложению к настоящему Положению;</w:t>
      </w:r>
    </w:p>
    <w:p w:rsidR="002E4712" w:rsidRPr="00771FB2" w:rsidRDefault="002E4712" w:rsidP="00E72D76">
      <w:pPr>
        <w:ind w:firstLine="720"/>
        <w:jc w:val="both"/>
        <w:rPr>
          <w:sz w:val="28"/>
          <w:szCs w:val="28"/>
        </w:rPr>
      </w:pPr>
      <w:r w:rsidRPr="00771FB2">
        <w:rPr>
          <w:sz w:val="28"/>
          <w:szCs w:val="28"/>
        </w:rPr>
        <w:t>соглашение о ведении деятельности на промышленных площадках муниципального уровня;</w:t>
      </w:r>
    </w:p>
    <w:p w:rsidR="002E4712" w:rsidRPr="00771FB2" w:rsidRDefault="002E4712" w:rsidP="00E72D76">
      <w:pPr>
        <w:ind w:firstLine="720"/>
        <w:jc w:val="both"/>
        <w:rPr>
          <w:sz w:val="28"/>
          <w:szCs w:val="28"/>
        </w:rPr>
      </w:pPr>
      <w:r w:rsidRPr="00771FB2">
        <w:rPr>
          <w:sz w:val="28"/>
          <w:szCs w:val="28"/>
        </w:rPr>
        <w:t>учредительные документы юридического лица;</w:t>
      </w:r>
    </w:p>
    <w:p w:rsidR="002E4712" w:rsidRDefault="002E4712" w:rsidP="00E72D76">
      <w:pPr>
        <w:ind w:firstLine="720"/>
        <w:jc w:val="both"/>
        <w:rPr>
          <w:sz w:val="28"/>
          <w:szCs w:val="28"/>
        </w:rPr>
      </w:pPr>
      <w:r w:rsidRPr="00771FB2">
        <w:rPr>
          <w:sz w:val="28"/>
          <w:szCs w:val="28"/>
        </w:rPr>
        <w:t>уведомление субъекта предпринимательства о том, что он не является получателем аналогичной государственной финансовой поддержки на момент подачи заявки;</w:t>
      </w:r>
    </w:p>
    <w:p w:rsidR="002E4712" w:rsidRPr="00771FB2" w:rsidRDefault="002E4712" w:rsidP="00E72D76">
      <w:pPr>
        <w:ind w:firstLine="720"/>
        <w:jc w:val="both"/>
        <w:rPr>
          <w:sz w:val="28"/>
          <w:szCs w:val="28"/>
        </w:rPr>
      </w:pPr>
      <w:r>
        <w:rPr>
          <w:sz w:val="28"/>
          <w:szCs w:val="28"/>
        </w:rPr>
        <w:t>документы, подтверждающие понесенные затраты</w:t>
      </w:r>
      <w:r w:rsidRPr="00FD7E5B">
        <w:rPr>
          <w:sz w:val="28"/>
          <w:szCs w:val="28"/>
        </w:rPr>
        <w:t>,</w:t>
      </w:r>
      <w:r>
        <w:rPr>
          <w:sz w:val="28"/>
          <w:szCs w:val="28"/>
        </w:rPr>
        <w:t xml:space="preserve"> </w:t>
      </w:r>
      <w:r w:rsidRPr="00792F3C">
        <w:rPr>
          <w:sz w:val="28"/>
          <w:szCs w:val="28"/>
        </w:rPr>
        <w:t>связанны</w:t>
      </w:r>
      <w:r>
        <w:rPr>
          <w:sz w:val="28"/>
          <w:szCs w:val="28"/>
        </w:rPr>
        <w:t>е</w:t>
      </w:r>
      <w:r w:rsidRPr="00792F3C">
        <w:rPr>
          <w:sz w:val="28"/>
          <w:szCs w:val="28"/>
        </w:rPr>
        <w:t xml:space="preserve"> с</w:t>
      </w:r>
      <w:r>
        <w:rPr>
          <w:sz w:val="28"/>
          <w:szCs w:val="28"/>
        </w:rPr>
        <w:t xml:space="preserve"> арендой и (или) приобретением недвижимости </w:t>
      </w:r>
      <w:r w:rsidRPr="00792F3C">
        <w:rPr>
          <w:sz w:val="28"/>
          <w:szCs w:val="28"/>
        </w:rPr>
        <w:t xml:space="preserve">на территории </w:t>
      </w:r>
      <w:r>
        <w:rPr>
          <w:sz w:val="28"/>
          <w:szCs w:val="28"/>
        </w:rPr>
        <w:t>ПП МУ;</w:t>
      </w:r>
    </w:p>
    <w:p w:rsidR="002E4712" w:rsidRDefault="002E4712" w:rsidP="00E72D76">
      <w:pPr>
        <w:ind w:firstLine="720"/>
        <w:jc w:val="both"/>
        <w:rPr>
          <w:sz w:val="28"/>
          <w:szCs w:val="28"/>
        </w:rPr>
      </w:pPr>
      <w:r w:rsidRPr="00771FB2">
        <w:rPr>
          <w:sz w:val="28"/>
          <w:szCs w:val="28"/>
        </w:rPr>
        <w:t>документы, касающиеся реализации проекта (подтверждающие наличие производственных помещений, ходатайства, копии действующих контрактов, необходимых для реализации проекта, копии лицензий и разрешений, документальные подтверждения статуса резидента промышленной площадки муниципального уровня и т.д.) при наличии.</w:t>
      </w:r>
    </w:p>
    <w:p w:rsidR="002E4712" w:rsidRDefault="002E4712" w:rsidP="00E72D76">
      <w:pPr>
        <w:ind w:firstLine="720"/>
        <w:jc w:val="both"/>
        <w:rPr>
          <w:sz w:val="28"/>
          <w:szCs w:val="28"/>
        </w:rPr>
      </w:pPr>
    </w:p>
    <w:p w:rsidR="002E4712" w:rsidRPr="006D1AEA" w:rsidRDefault="002E4712" w:rsidP="008E3A4C">
      <w:pPr>
        <w:pStyle w:val="1"/>
        <w:spacing w:before="0" w:after="0"/>
        <w:ind w:firstLine="709"/>
        <w:jc w:val="center"/>
        <w:rPr>
          <w:rFonts w:ascii="Times New Roman" w:hAnsi="Times New Roman" w:cs="Times New Roman"/>
          <w:sz w:val="28"/>
          <w:szCs w:val="28"/>
        </w:rPr>
      </w:pPr>
      <w:bookmarkStart w:id="11" w:name="sub_131"/>
      <w:bookmarkStart w:id="12" w:name="sub_1310"/>
      <w:r w:rsidRPr="006D1AEA">
        <w:rPr>
          <w:rFonts w:ascii="Times New Roman" w:hAnsi="Times New Roman" w:cs="Times New Roman"/>
          <w:sz w:val="28"/>
          <w:szCs w:val="28"/>
        </w:rPr>
        <w:t>5. Прием и рассмотрение конкурсных заявок</w:t>
      </w:r>
    </w:p>
    <w:p w:rsidR="002E4712" w:rsidRDefault="002E4712" w:rsidP="00E72D76">
      <w:pPr>
        <w:ind w:firstLine="709"/>
        <w:jc w:val="both"/>
        <w:rPr>
          <w:sz w:val="28"/>
          <w:szCs w:val="28"/>
        </w:rPr>
      </w:pPr>
    </w:p>
    <w:p w:rsidR="002E4712" w:rsidRDefault="002E4712" w:rsidP="00E72D76">
      <w:pPr>
        <w:ind w:firstLine="709"/>
        <w:jc w:val="both"/>
        <w:rPr>
          <w:sz w:val="28"/>
          <w:szCs w:val="28"/>
        </w:rPr>
      </w:pPr>
      <w:r>
        <w:rPr>
          <w:sz w:val="28"/>
          <w:szCs w:val="28"/>
        </w:rPr>
        <w:t xml:space="preserve">5.1. Объявление о проведении конкурсного отбора </w:t>
      </w:r>
      <w:proofErr w:type="gramStart"/>
      <w:r>
        <w:rPr>
          <w:sz w:val="28"/>
          <w:szCs w:val="28"/>
        </w:rPr>
        <w:t>бизнес-проектов</w:t>
      </w:r>
      <w:proofErr w:type="gramEnd"/>
      <w:r>
        <w:rPr>
          <w:sz w:val="28"/>
          <w:szCs w:val="28"/>
        </w:rPr>
        <w:t xml:space="preserve"> публикуется на официальном сайте уполномоченного органа в информационно-</w:t>
      </w:r>
      <w:r>
        <w:rPr>
          <w:sz w:val="28"/>
          <w:szCs w:val="28"/>
        </w:rPr>
        <w:lastRenderedPageBreak/>
        <w:t>телекоммуникационной сети «Интернет».</w:t>
      </w:r>
    </w:p>
    <w:p w:rsidR="002E4712" w:rsidRDefault="002E4712" w:rsidP="00E72D76">
      <w:pPr>
        <w:ind w:firstLine="709"/>
        <w:jc w:val="both"/>
        <w:rPr>
          <w:sz w:val="28"/>
          <w:szCs w:val="28"/>
        </w:rPr>
      </w:pPr>
      <w:r>
        <w:rPr>
          <w:sz w:val="28"/>
          <w:szCs w:val="28"/>
        </w:rPr>
        <w:t xml:space="preserve">5.2. Объявление о проведении конкурсного отбора </w:t>
      </w:r>
      <w:proofErr w:type="gramStart"/>
      <w:r>
        <w:rPr>
          <w:sz w:val="28"/>
          <w:szCs w:val="28"/>
        </w:rPr>
        <w:t>бизнес-проектов</w:t>
      </w:r>
      <w:proofErr w:type="gramEnd"/>
      <w:r>
        <w:rPr>
          <w:sz w:val="28"/>
          <w:szCs w:val="28"/>
        </w:rPr>
        <w:t xml:space="preserve"> публикуется уполномоченным органом не менее чем за 30 календарных дней до проведения конкурсного отбора бизнес-проектов, и содержит сведения о времени и месте, предмете и порядке проведения, времени начала и окончания приема конкурсных заявок, а также иные сведения в соответствии с законодательством.</w:t>
      </w:r>
    </w:p>
    <w:p w:rsidR="002E4712" w:rsidRDefault="002E4712" w:rsidP="00E72D76">
      <w:pPr>
        <w:ind w:firstLine="709"/>
        <w:jc w:val="both"/>
        <w:rPr>
          <w:sz w:val="28"/>
          <w:szCs w:val="28"/>
        </w:rPr>
      </w:pPr>
      <w:r>
        <w:rPr>
          <w:sz w:val="28"/>
          <w:szCs w:val="28"/>
        </w:rPr>
        <w:t xml:space="preserve">5.3. Сроки подачи конкурсных заявок определяются в объявлении о проведении конкурсного отбора </w:t>
      </w:r>
      <w:proofErr w:type="gramStart"/>
      <w:r>
        <w:rPr>
          <w:sz w:val="28"/>
          <w:szCs w:val="28"/>
        </w:rPr>
        <w:t>бизнес-проектов</w:t>
      </w:r>
      <w:proofErr w:type="gramEnd"/>
      <w:r>
        <w:rPr>
          <w:sz w:val="28"/>
          <w:szCs w:val="28"/>
        </w:rPr>
        <w:t xml:space="preserve"> и исчисляются со дня публикации соответствующего объявления. В случае</w:t>
      </w:r>
      <w:proofErr w:type="gramStart"/>
      <w:r>
        <w:rPr>
          <w:sz w:val="28"/>
          <w:szCs w:val="28"/>
        </w:rPr>
        <w:t>,</w:t>
      </w:r>
      <w:proofErr w:type="gramEnd"/>
      <w:r>
        <w:rPr>
          <w:sz w:val="28"/>
          <w:szCs w:val="28"/>
        </w:rPr>
        <w:t xml:space="preserve"> если на участие в конкурсном отборе бизнес-проектов ни одна конкурсная заявка не представлена, конкурсный отбор бизнес-проектов признается несостоявшимся.</w:t>
      </w:r>
    </w:p>
    <w:p w:rsidR="002E4712" w:rsidRDefault="002E4712" w:rsidP="00E72D76">
      <w:pPr>
        <w:ind w:firstLine="709"/>
        <w:jc w:val="both"/>
        <w:rPr>
          <w:sz w:val="28"/>
          <w:szCs w:val="28"/>
        </w:rPr>
      </w:pPr>
      <w:r>
        <w:rPr>
          <w:sz w:val="28"/>
          <w:szCs w:val="28"/>
        </w:rPr>
        <w:t>5.4. Уполномоченный орган регистрирует конкурсные заявки в порядке их поступления в электронном журнале регистрации конкурсных заявок.</w:t>
      </w:r>
    </w:p>
    <w:bookmarkEnd w:id="11"/>
    <w:p w:rsidR="002E4712" w:rsidRDefault="002E4712" w:rsidP="00773370">
      <w:pPr>
        <w:ind w:firstLine="709"/>
        <w:jc w:val="both"/>
        <w:rPr>
          <w:sz w:val="28"/>
          <w:szCs w:val="28"/>
        </w:rPr>
      </w:pPr>
      <w:r>
        <w:rPr>
          <w:sz w:val="28"/>
          <w:szCs w:val="28"/>
        </w:rPr>
        <w:t>5.</w:t>
      </w:r>
      <w:r w:rsidRPr="00E50CA4">
        <w:rPr>
          <w:sz w:val="28"/>
          <w:szCs w:val="28"/>
        </w:rPr>
        <w:t>5</w:t>
      </w:r>
      <w:r>
        <w:rPr>
          <w:sz w:val="28"/>
          <w:szCs w:val="28"/>
        </w:rPr>
        <w:t xml:space="preserve">. Вскрытие конвертов с конкурсными заявками и оглашение списка участников конкурсного отбора </w:t>
      </w:r>
      <w:proofErr w:type="gramStart"/>
      <w:r>
        <w:rPr>
          <w:sz w:val="28"/>
          <w:szCs w:val="28"/>
        </w:rPr>
        <w:t>бизнес-проектов</w:t>
      </w:r>
      <w:proofErr w:type="gramEnd"/>
      <w:r>
        <w:rPr>
          <w:sz w:val="28"/>
          <w:szCs w:val="28"/>
        </w:rPr>
        <w:t xml:space="preserve"> производится конкурсной комиссией на заседании конкурсной комиссии в присутствии представителей участников конкурсного отбора бизнес-проектов, пожелавших при этом присутствовать. </w:t>
      </w:r>
      <w:r w:rsidRPr="00626536">
        <w:rPr>
          <w:sz w:val="28"/>
          <w:szCs w:val="28"/>
        </w:rPr>
        <w:t>Состав конкурсной комиссии утве</w:t>
      </w:r>
      <w:r>
        <w:rPr>
          <w:sz w:val="28"/>
          <w:szCs w:val="28"/>
        </w:rPr>
        <w:t xml:space="preserve">рждается уполномоченным органом в количестве девяти человек. </w:t>
      </w:r>
      <w:proofErr w:type="gramStart"/>
      <w:r>
        <w:rPr>
          <w:sz w:val="28"/>
          <w:szCs w:val="28"/>
        </w:rPr>
        <w:t>Членами конкурсной комиссии не могут быть лица, лично заинтересованные в результатах конкурсного отбора бизнес-проектов (в том числе подавшие конкурсные заявки на участие в конкурсном отборе бизнес-проектов, либо состоящие в штате субъекта предпринимательства, подавших указанные конкурсные заявки), либо лица, на которых способны оказывать влияние участники  конкурсного отбора бизнес-проектов (в том числе физические лица, являющиеся участниками (акционерами) субъекта предпринимательства, членами их органов</w:t>
      </w:r>
      <w:proofErr w:type="gramEnd"/>
      <w:r>
        <w:rPr>
          <w:sz w:val="28"/>
          <w:szCs w:val="28"/>
        </w:rPr>
        <w:t xml:space="preserve"> управления, кредиторами субъекта предпринимательства).</w:t>
      </w:r>
    </w:p>
    <w:p w:rsidR="002E4712" w:rsidRDefault="002E4712" w:rsidP="00E50CA4">
      <w:pPr>
        <w:ind w:firstLine="709"/>
        <w:jc w:val="both"/>
        <w:rPr>
          <w:sz w:val="28"/>
          <w:szCs w:val="28"/>
        </w:rPr>
      </w:pPr>
      <w:r>
        <w:rPr>
          <w:sz w:val="28"/>
          <w:szCs w:val="28"/>
        </w:rPr>
        <w:t xml:space="preserve">Заседание конкурсной комиссии правомочно, если на нем присутствует не менее половины его списочного состава. </w:t>
      </w:r>
      <w:r w:rsidRPr="00B652A5">
        <w:rPr>
          <w:sz w:val="28"/>
          <w:szCs w:val="28"/>
        </w:rPr>
        <w:t xml:space="preserve">Информация о времени заседания </w:t>
      </w:r>
      <w:r>
        <w:rPr>
          <w:sz w:val="28"/>
          <w:szCs w:val="28"/>
        </w:rPr>
        <w:t xml:space="preserve">конкурсной комиссии </w:t>
      </w:r>
      <w:r w:rsidRPr="00B652A5">
        <w:rPr>
          <w:sz w:val="28"/>
          <w:szCs w:val="28"/>
        </w:rPr>
        <w:t xml:space="preserve">размещается на сайте </w:t>
      </w:r>
      <w:r>
        <w:rPr>
          <w:sz w:val="28"/>
          <w:szCs w:val="28"/>
        </w:rPr>
        <w:t>у</w:t>
      </w:r>
      <w:r w:rsidRPr="00B652A5">
        <w:rPr>
          <w:sz w:val="28"/>
          <w:szCs w:val="28"/>
        </w:rPr>
        <w:t xml:space="preserve">полномоченного органа. Участники  </w:t>
      </w:r>
      <w:r>
        <w:rPr>
          <w:sz w:val="28"/>
          <w:szCs w:val="28"/>
        </w:rPr>
        <w:t>к</w:t>
      </w:r>
      <w:r w:rsidRPr="00B652A5">
        <w:rPr>
          <w:sz w:val="28"/>
          <w:szCs w:val="28"/>
        </w:rPr>
        <w:t xml:space="preserve">онкурсного отбора оповещаются </w:t>
      </w:r>
      <w:proofErr w:type="gramStart"/>
      <w:r w:rsidRPr="00B652A5">
        <w:rPr>
          <w:sz w:val="28"/>
          <w:szCs w:val="28"/>
        </w:rPr>
        <w:t>всеми доступными способами</w:t>
      </w:r>
      <w:proofErr w:type="gramEnd"/>
      <w:r w:rsidRPr="00B652A5">
        <w:rPr>
          <w:sz w:val="28"/>
          <w:szCs w:val="28"/>
        </w:rPr>
        <w:t xml:space="preserve"> не менее чем за день до начала заседания </w:t>
      </w:r>
      <w:r>
        <w:rPr>
          <w:sz w:val="28"/>
          <w:szCs w:val="28"/>
        </w:rPr>
        <w:t xml:space="preserve">конкурсной комиссии. Решения конкурсной комиссии принимаются путем открытого голосования простым большинством голосов. В случае равенства голосов решающий голос имеет Председатель конкурсной комиссии. В процедуре вскрытия участвуют все поступившие конкурсные заявки. </w:t>
      </w:r>
    </w:p>
    <w:p w:rsidR="002E4712" w:rsidRDefault="002E4712" w:rsidP="00773370">
      <w:pPr>
        <w:ind w:firstLine="709"/>
        <w:jc w:val="both"/>
        <w:rPr>
          <w:sz w:val="28"/>
          <w:szCs w:val="28"/>
        </w:rPr>
      </w:pPr>
      <w:r>
        <w:rPr>
          <w:sz w:val="28"/>
          <w:szCs w:val="28"/>
        </w:rPr>
        <w:t xml:space="preserve">5.6. Оглашение списка участников конкурсного отбора </w:t>
      </w:r>
      <w:proofErr w:type="gramStart"/>
      <w:r>
        <w:rPr>
          <w:sz w:val="28"/>
          <w:szCs w:val="28"/>
        </w:rPr>
        <w:t>бизнес-проектов</w:t>
      </w:r>
      <w:proofErr w:type="gramEnd"/>
      <w:r>
        <w:rPr>
          <w:sz w:val="28"/>
          <w:szCs w:val="28"/>
        </w:rPr>
        <w:t xml:space="preserve"> происходит по мере вскрытия конвертов с конкурсными заявками. При оглашении каждого участника конкурсного отбора </w:t>
      </w:r>
      <w:proofErr w:type="gramStart"/>
      <w:r>
        <w:rPr>
          <w:sz w:val="28"/>
          <w:szCs w:val="28"/>
        </w:rPr>
        <w:t>бизнес-проектов</w:t>
      </w:r>
      <w:proofErr w:type="gramEnd"/>
      <w:r>
        <w:rPr>
          <w:sz w:val="28"/>
          <w:szCs w:val="28"/>
        </w:rPr>
        <w:t xml:space="preserve"> присутствующим объявляются его наименование и наименование бизнес-проекта. </w:t>
      </w:r>
    </w:p>
    <w:p w:rsidR="002E4712" w:rsidRDefault="002E4712" w:rsidP="00773370">
      <w:pPr>
        <w:ind w:firstLine="709"/>
        <w:jc w:val="both"/>
        <w:rPr>
          <w:sz w:val="28"/>
          <w:szCs w:val="28"/>
        </w:rPr>
      </w:pPr>
      <w:r>
        <w:rPr>
          <w:sz w:val="28"/>
          <w:szCs w:val="28"/>
        </w:rPr>
        <w:t xml:space="preserve">5.7. Результаты оглашения списка участников конкурсного отбора </w:t>
      </w:r>
      <w:proofErr w:type="gramStart"/>
      <w:r>
        <w:rPr>
          <w:sz w:val="28"/>
          <w:szCs w:val="28"/>
        </w:rPr>
        <w:t>бизнес-проектов</w:t>
      </w:r>
      <w:proofErr w:type="gramEnd"/>
      <w:r>
        <w:rPr>
          <w:sz w:val="28"/>
          <w:szCs w:val="28"/>
        </w:rPr>
        <w:t xml:space="preserve"> отражаются в протоколе заседания конкурсной комиссии по вскрытию конвертов, в котором указывается количество поступивших конкурсных заявок и наименование участников конкурсного отбора бизнес-проектов.</w:t>
      </w:r>
    </w:p>
    <w:p w:rsidR="002E4712" w:rsidRDefault="002E4712" w:rsidP="00773370">
      <w:pPr>
        <w:ind w:firstLine="709"/>
        <w:jc w:val="both"/>
        <w:rPr>
          <w:sz w:val="28"/>
          <w:szCs w:val="28"/>
        </w:rPr>
      </w:pPr>
      <w:r>
        <w:rPr>
          <w:sz w:val="28"/>
          <w:szCs w:val="28"/>
        </w:rPr>
        <w:t xml:space="preserve">5.8. Вскрытые конверты с конкурсными заявками участников конкурсного отбора </w:t>
      </w:r>
      <w:proofErr w:type="gramStart"/>
      <w:r>
        <w:rPr>
          <w:sz w:val="28"/>
          <w:szCs w:val="28"/>
        </w:rPr>
        <w:t>бизнес-проектов</w:t>
      </w:r>
      <w:proofErr w:type="gramEnd"/>
      <w:r>
        <w:rPr>
          <w:sz w:val="28"/>
          <w:szCs w:val="28"/>
        </w:rPr>
        <w:t xml:space="preserve"> передаются для анализа конкурсной комиссией. </w:t>
      </w:r>
    </w:p>
    <w:p w:rsidR="002E4712" w:rsidRDefault="002E4712" w:rsidP="00773370">
      <w:pPr>
        <w:pStyle w:val="a5"/>
        <w:ind w:left="0" w:firstLine="709"/>
        <w:jc w:val="both"/>
        <w:rPr>
          <w:rFonts w:ascii="Times New Roman" w:hAnsi="Times New Roman" w:cs="Times New Roman"/>
          <w:sz w:val="28"/>
          <w:szCs w:val="28"/>
        </w:rPr>
      </w:pPr>
      <w:r>
        <w:rPr>
          <w:rFonts w:ascii="Times New Roman" w:hAnsi="Times New Roman" w:cs="Times New Roman"/>
          <w:sz w:val="28"/>
          <w:szCs w:val="28"/>
        </w:rPr>
        <w:t>При рассмотрении конкурсных заявок конкурсная комиссия руководствуется следующими критериями:</w:t>
      </w:r>
    </w:p>
    <w:p w:rsidR="002E4712" w:rsidRDefault="002E4712" w:rsidP="00773370">
      <w:pPr>
        <w:pStyle w:val="a5"/>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5.8.1. Наличие всех документов, предусмотренных Положением;</w:t>
      </w:r>
    </w:p>
    <w:p w:rsidR="002E4712" w:rsidRDefault="002E4712" w:rsidP="00773370">
      <w:pPr>
        <w:pStyle w:val="a5"/>
        <w:ind w:left="0" w:firstLine="709"/>
        <w:jc w:val="both"/>
        <w:rPr>
          <w:rFonts w:ascii="Times New Roman" w:hAnsi="Times New Roman" w:cs="Times New Roman"/>
          <w:sz w:val="28"/>
          <w:szCs w:val="28"/>
        </w:rPr>
      </w:pPr>
      <w:r>
        <w:rPr>
          <w:rFonts w:ascii="Times New Roman" w:hAnsi="Times New Roman" w:cs="Times New Roman"/>
          <w:sz w:val="28"/>
          <w:szCs w:val="28"/>
        </w:rPr>
        <w:t>5.8.2. Соответствие требованиям, установленным Положением, на основании информации, содержащейся в следующих документах:</w:t>
      </w:r>
    </w:p>
    <w:p w:rsidR="002E4712" w:rsidRPr="00A1195E" w:rsidRDefault="002E4712" w:rsidP="00773370">
      <w:pPr>
        <w:ind w:firstLine="709"/>
        <w:jc w:val="both"/>
        <w:rPr>
          <w:sz w:val="28"/>
          <w:szCs w:val="28"/>
        </w:rPr>
      </w:pPr>
      <w:proofErr w:type="gramStart"/>
      <w:r w:rsidRPr="00A1195E">
        <w:rPr>
          <w:sz w:val="28"/>
          <w:szCs w:val="28"/>
        </w:rPr>
        <w:t>Свидетельстве</w:t>
      </w:r>
      <w:proofErr w:type="gramEnd"/>
      <w:r w:rsidRPr="00A1195E">
        <w:rPr>
          <w:sz w:val="28"/>
          <w:szCs w:val="28"/>
        </w:rPr>
        <w:t xml:space="preserve"> о государственной регистрации субъекта предпринимательства;</w:t>
      </w:r>
    </w:p>
    <w:p w:rsidR="002E4712" w:rsidRPr="00A1195E" w:rsidRDefault="002E4712" w:rsidP="00773370">
      <w:pPr>
        <w:ind w:firstLine="709"/>
        <w:jc w:val="both"/>
        <w:rPr>
          <w:sz w:val="28"/>
          <w:szCs w:val="28"/>
        </w:rPr>
      </w:pPr>
      <w:proofErr w:type="gramStart"/>
      <w:r w:rsidRPr="00A1195E">
        <w:rPr>
          <w:sz w:val="28"/>
          <w:szCs w:val="28"/>
        </w:rPr>
        <w:t>Свидетельстве</w:t>
      </w:r>
      <w:proofErr w:type="gramEnd"/>
      <w:r w:rsidRPr="00A1195E">
        <w:rPr>
          <w:sz w:val="28"/>
          <w:szCs w:val="28"/>
        </w:rPr>
        <w:t xml:space="preserve"> о постановке субъекта предпринимательства на налоговый учет;</w:t>
      </w:r>
    </w:p>
    <w:p w:rsidR="002E4712" w:rsidRPr="00A1195E" w:rsidRDefault="002E4712" w:rsidP="00773370">
      <w:pPr>
        <w:ind w:firstLine="709"/>
        <w:jc w:val="both"/>
        <w:rPr>
          <w:sz w:val="28"/>
          <w:szCs w:val="28"/>
        </w:rPr>
      </w:pPr>
      <w:r w:rsidRPr="00A1195E">
        <w:rPr>
          <w:sz w:val="28"/>
          <w:szCs w:val="28"/>
        </w:rPr>
        <w:t>выписке из Единого государственного реестра юридических лиц / индивидуальных предпринимателей;</w:t>
      </w:r>
    </w:p>
    <w:p w:rsidR="002E4712" w:rsidRPr="00A1195E" w:rsidRDefault="002E4712" w:rsidP="00773370">
      <w:pPr>
        <w:ind w:firstLine="709"/>
        <w:jc w:val="both"/>
        <w:rPr>
          <w:sz w:val="28"/>
          <w:szCs w:val="28"/>
        </w:rPr>
      </w:pPr>
      <w:r w:rsidRPr="00A1195E">
        <w:rPr>
          <w:sz w:val="28"/>
          <w:szCs w:val="28"/>
        </w:rPr>
        <w:t xml:space="preserve">справке из налогового органа об отсутствии у субъекта предпринимательства задолженности по налогам и сборам на последнюю отчетную дату (кроме </w:t>
      </w:r>
      <w:proofErr w:type="gramStart"/>
      <w:r w:rsidRPr="00A1195E">
        <w:rPr>
          <w:sz w:val="28"/>
          <w:szCs w:val="28"/>
        </w:rPr>
        <w:t>зарегистрированных</w:t>
      </w:r>
      <w:proofErr w:type="gramEnd"/>
      <w:r w:rsidRPr="00A1195E">
        <w:rPr>
          <w:sz w:val="28"/>
          <w:szCs w:val="28"/>
        </w:rPr>
        <w:t xml:space="preserve"> в текущем отчетном периоде);</w:t>
      </w:r>
    </w:p>
    <w:p w:rsidR="002E4712" w:rsidRDefault="002E4712" w:rsidP="00773370">
      <w:pPr>
        <w:ind w:firstLine="709"/>
        <w:jc w:val="both"/>
        <w:rPr>
          <w:sz w:val="28"/>
          <w:szCs w:val="28"/>
        </w:rPr>
      </w:pPr>
      <w:r w:rsidRPr="00A1195E">
        <w:rPr>
          <w:sz w:val="28"/>
          <w:szCs w:val="28"/>
        </w:rPr>
        <w:t>копии бухгалтерской (финансовой) отчетности субъекта</w:t>
      </w:r>
      <w:r>
        <w:rPr>
          <w:sz w:val="28"/>
          <w:szCs w:val="28"/>
        </w:rPr>
        <w:t xml:space="preserve"> предпринимательства за отчетные периоды хозяйственной деятельности на последнюю отчетную дату (кроме </w:t>
      </w:r>
      <w:proofErr w:type="gramStart"/>
      <w:r>
        <w:rPr>
          <w:sz w:val="28"/>
          <w:szCs w:val="28"/>
        </w:rPr>
        <w:t>зарегистрированных</w:t>
      </w:r>
      <w:proofErr w:type="gramEnd"/>
      <w:r>
        <w:rPr>
          <w:sz w:val="28"/>
          <w:szCs w:val="28"/>
        </w:rPr>
        <w:t xml:space="preserve"> в текущем отчетном периоде).</w:t>
      </w:r>
    </w:p>
    <w:p w:rsidR="002E4712" w:rsidRDefault="002E4712" w:rsidP="00773370">
      <w:pPr>
        <w:ind w:firstLine="709"/>
        <w:jc w:val="both"/>
        <w:rPr>
          <w:sz w:val="28"/>
          <w:szCs w:val="28"/>
        </w:rPr>
      </w:pPr>
      <w:r>
        <w:rPr>
          <w:sz w:val="28"/>
          <w:szCs w:val="28"/>
        </w:rPr>
        <w:t>Уполномоченный орган получает указанные документы в соответствии с установленным действующим законодательством порядком. Субъект предпринимательства также вправе предоставить в уполномоченный орган надлежаще заверенные копии указанных документов.</w:t>
      </w:r>
    </w:p>
    <w:p w:rsidR="002E4712" w:rsidRDefault="002E4712" w:rsidP="00773370">
      <w:pPr>
        <w:ind w:firstLine="709"/>
        <w:jc w:val="both"/>
        <w:rPr>
          <w:sz w:val="28"/>
          <w:szCs w:val="28"/>
        </w:rPr>
      </w:pPr>
      <w:r w:rsidRPr="00B652A5">
        <w:rPr>
          <w:sz w:val="28"/>
          <w:szCs w:val="28"/>
        </w:rPr>
        <w:t xml:space="preserve">На заседании </w:t>
      </w:r>
      <w:r>
        <w:rPr>
          <w:sz w:val="28"/>
          <w:szCs w:val="28"/>
        </w:rPr>
        <w:t xml:space="preserve">конкурсной комиссии </w:t>
      </w:r>
      <w:r w:rsidRPr="00B652A5">
        <w:rPr>
          <w:sz w:val="28"/>
          <w:szCs w:val="28"/>
        </w:rPr>
        <w:t xml:space="preserve">производится публичная защита </w:t>
      </w:r>
      <w:proofErr w:type="gramStart"/>
      <w:r w:rsidRPr="00B652A5">
        <w:rPr>
          <w:sz w:val="28"/>
          <w:szCs w:val="28"/>
        </w:rPr>
        <w:t>бизнес-проектов</w:t>
      </w:r>
      <w:proofErr w:type="gramEnd"/>
      <w:r w:rsidRPr="00B652A5">
        <w:rPr>
          <w:sz w:val="28"/>
          <w:szCs w:val="28"/>
        </w:rPr>
        <w:t xml:space="preserve"> участников</w:t>
      </w:r>
      <w:r>
        <w:rPr>
          <w:sz w:val="28"/>
          <w:szCs w:val="28"/>
        </w:rPr>
        <w:t xml:space="preserve">. Публичность заседания конкурсной комиссии обеспечивается путем проведения </w:t>
      </w:r>
      <w:proofErr w:type="spellStart"/>
      <w:r>
        <w:rPr>
          <w:sz w:val="28"/>
          <w:szCs w:val="28"/>
        </w:rPr>
        <w:t>on-line</w:t>
      </w:r>
      <w:proofErr w:type="spellEnd"/>
      <w:r>
        <w:rPr>
          <w:sz w:val="28"/>
          <w:szCs w:val="28"/>
        </w:rPr>
        <w:t xml:space="preserve"> трансляции на официальном сайте уполномоченного органа в информационно-телекоммуникационной сети «Интернет».</w:t>
      </w:r>
    </w:p>
    <w:p w:rsidR="002E4712" w:rsidRDefault="002E4712" w:rsidP="00773370">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конкурсная заявка субъекта предпринимательства не соответствует целям конкурсного отбора бизнес-проектов, либо </w:t>
      </w:r>
      <w:r w:rsidRPr="00E50CA4">
        <w:rPr>
          <w:sz w:val="28"/>
          <w:szCs w:val="28"/>
        </w:rPr>
        <w:t>выявлено несоответствие данных, указанных в бизнес-плане, данным, представленным в ходе публичной защиты бизнес-проекта</w:t>
      </w:r>
      <w:r>
        <w:rPr>
          <w:sz w:val="28"/>
          <w:szCs w:val="28"/>
        </w:rPr>
        <w:t>, конкурсная комиссия принимает решение об отказе в предоставлении субсидии.</w:t>
      </w:r>
    </w:p>
    <w:p w:rsidR="002E4712" w:rsidRDefault="002E4712" w:rsidP="00773370">
      <w:pPr>
        <w:ind w:firstLine="709"/>
        <w:jc w:val="both"/>
        <w:rPr>
          <w:sz w:val="28"/>
          <w:szCs w:val="28"/>
        </w:rPr>
      </w:pPr>
      <w:r>
        <w:rPr>
          <w:sz w:val="28"/>
          <w:szCs w:val="28"/>
        </w:rPr>
        <w:t xml:space="preserve">5.9. Итоги рассмотрения конкурсных заявок оформляются Протоколом конкурсной комиссии (далее – Протокол). В Протоколе в обязательном порядке указывается информация об участниках конкурсного отбора </w:t>
      </w:r>
      <w:proofErr w:type="gramStart"/>
      <w:r>
        <w:rPr>
          <w:sz w:val="28"/>
          <w:szCs w:val="28"/>
        </w:rPr>
        <w:t>бизнес-проектов</w:t>
      </w:r>
      <w:proofErr w:type="gramEnd"/>
      <w:r>
        <w:rPr>
          <w:sz w:val="28"/>
          <w:szCs w:val="28"/>
        </w:rPr>
        <w:t>, конкурсные заявки которых соответствуют требованиям законодательства и Положения, и об участниках конкурсного отбора бизнес проектов, конкурсные заявки которых не соответствуют требованиям законодательства и настоящего Положения с указанием причины несоответствия.</w:t>
      </w:r>
    </w:p>
    <w:p w:rsidR="002E4712" w:rsidRDefault="002E4712" w:rsidP="00773370">
      <w:pPr>
        <w:ind w:firstLine="709"/>
        <w:jc w:val="both"/>
        <w:rPr>
          <w:sz w:val="28"/>
          <w:szCs w:val="28"/>
        </w:rPr>
      </w:pPr>
      <w:r>
        <w:rPr>
          <w:sz w:val="28"/>
          <w:szCs w:val="28"/>
        </w:rPr>
        <w:t>5.10. По результатам рассмотрения конкурсных заявок конкурсная комиссия выносит следующие решения:</w:t>
      </w:r>
    </w:p>
    <w:p w:rsidR="002E4712" w:rsidRDefault="002E4712" w:rsidP="00773370">
      <w:pPr>
        <w:ind w:firstLine="709"/>
        <w:jc w:val="both"/>
        <w:rPr>
          <w:sz w:val="28"/>
          <w:szCs w:val="28"/>
        </w:rPr>
      </w:pPr>
      <w:r>
        <w:rPr>
          <w:sz w:val="28"/>
          <w:szCs w:val="28"/>
        </w:rPr>
        <w:t>об определении участников, которым предоставляются субсидии;</w:t>
      </w:r>
    </w:p>
    <w:p w:rsidR="002E4712" w:rsidRDefault="002E4712" w:rsidP="00773370">
      <w:pPr>
        <w:pStyle w:val="a5"/>
        <w:ind w:left="0" w:firstLine="709"/>
        <w:jc w:val="both"/>
        <w:rPr>
          <w:rFonts w:ascii="Times New Roman" w:hAnsi="Times New Roman" w:cs="Times New Roman"/>
          <w:sz w:val="28"/>
          <w:szCs w:val="28"/>
        </w:rPr>
      </w:pPr>
      <w:r>
        <w:rPr>
          <w:rFonts w:ascii="Times New Roman" w:hAnsi="Times New Roman" w:cs="Times New Roman"/>
          <w:sz w:val="28"/>
          <w:szCs w:val="28"/>
        </w:rPr>
        <w:t>об определении участников, которым отказано в предоставлении субсидии.</w:t>
      </w:r>
    </w:p>
    <w:p w:rsidR="002E4712" w:rsidRDefault="002E4712" w:rsidP="00773370">
      <w:pPr>
        <w:ind w:firstLine="709"/>
        <w:jc w:val="both"/>
        <w:rPr>
          <w:sz w:val="28"/>
          <w:szCs w:val="28"/>
        </w:rPr>
      </w:pPr>
      <w:r>
        <w:rPr>
          <w:sz w:val="28"/>
          <w:szCs w:val="28"/>
        </w:rPr>
        <w:t xml:space="preserve">5.11. Протоколы заседаний конкурсной комиссии ведутся секретарем конкурсной комиссии, утверждаются руководителем уполномоченного органа и размещаются на официальном сайте уполномоченного органа в информационно-телекоммуникационной сети «Интернет» в </w:t>
      </w:r>
      <w:r w:rsidRPr="006D1AEA">
        <w:rPr>
          <w:sz w:val="28"/>
          <w:szCs w:val="28"/>
        </w:rPr>
        <w:t>течение 5 (пяти) рабочих</w:t>
      </w:r>
      <w:r>
        <w:rPr>
          <w:sz w:val="28"/>
          <w:szCs w:val="28"/>
        </w:rPr>
        <w:t xml:space="preserve"> дней после их утверждения.</w:t>
      </w:r>
    </w:p>
    <w:p w:rsidR="002E4712" w:rsidRDefault="002E4712" w:rsidP="00E72D76">
      <w:pPr>
        <w:jc w:val="center"/>
        <w:rPr>
          <w:b/>
          <w:bCs/>
          <w:sz w:val="28"/>
          <w:szCs w:val="28"/>
        </w:rPr>
      </w:pPr>
    </w:p>
    <w:p w:rsidR="002E4712" w:rsidRDefault="002E4712" w:rsidP="00E72D76">
      <w:pPr>
        <w:jc w:val="center"/>
        <w:rPr>
          <w:b/>
          <w:bCs/>
          <w:sz w:val="28"/>
          <w:szCs w:val="28"/>
        </w:rPr>
      </w:pPr>
      <w:r>
        <w:rPr>
          <w:b/>
          <w:bCs/>
          <w:sz w:val="28"/>
          <w:szCs w:val="28"/>
        </w:rPr>
        <w:lastRenderedPageBreak/>
        <w:t xml:space="preserve">6. Критерии оценки эффективности проектов </w:t>
      </w:r>
    </w:p>
    <w:p w:rsidR="002E4712" w:rsidRDefault="002E4712" w:rsidP="00E72D76">
      <w:pPr>
        <w:jc w:val="center"/>
        <w:rPr>
          <w:b/>
          <w:bCs/>
          <w:sz w:val="28"/>
          <w:szCs w:val="28"/>
        </w:rPr>
      </w:pPr>
    </w:p>
    <w:p w:rsidR="002E4712" w:rsidRPr="006D1AEA" w:rsidRDefault="002E4712" w:rsidP="00E72D76">
      <w:pPr>
        <w:jc w:val="both"/>
        <w:rPr>
          <w:sz w:val="28"/>
          <w:szCs w:val="28"/>
        </w:rPr>
      </w:pPr>
      <w:r w:rsidRPr="006D1AEA">
        <w:rPr>
          <w:sz w:val="28"/>
          <w:szCs w:val="28"/>
        </w:rPr>
        <w:t xml:space="preserve">6.1. При оценке </w:t>
      </w:r>
      <w:r>
        <w:rPr>
          <w:sz w:val="28"/>
          <w:szCs w:val="28"/>
        </w:rPr>
        <w:t>конкурсной комиссией</w:t>
      </w:r>
      <w:r w:rsidRPr="006D1AEA">
        <w:rPr>
          <w:sz w:val="28"/>
          <w:szCs w:val="28"/>
        </w:rPr>
        <w:t xml:space="preserve"> предоставленных проектов применяются следующие критерии:</w:t>
      </w:r>
    </w:p>
    <w:p w:rsidR="002E4712" w:rsidRPr="006D1AEA" w:rsidRDefault="002E4712" w:rsidP="00E72D76">
      <w:pPr>
        <w:jc w:val="both"/>
        <w:rPr>
          <w:sz w:val="28"/>
          <w:szCs w:val="28"/>
        </w:rPr>
      </w:pPr>
    </w:p>
    <w:p w:rsidR="002E4712" w:rsidRPr="006D1AEA" w:rsidRDefault="002E4712" w:rsidP="00E72D76">
      <w:pPr>
        <w:pStyle w:val="a5"/>
        <w:numPr>
          <w:ilvl w:val="0"/>
          <w:numId w:val="2"/>
        </w:numPr>
        <w:ind w:left="426"/>
        <w:jc w:val="both"/>
        <w:rPr>
          <w:rFonts w:ascii="Times New Roman" w:hAnsi="Times New Roman" w:cs="Times New Roman"/>
          <w:sz w:val="28"/>
          <w:szCs w:val="28"/>
        </w:rPr>
      </w:pPr>
      <w:r w:rsidRPr="006D1AEA">
        <w:rPr>
          <w:rFonts w:ascii="Times New Roman" w:hAnsi="Times New Roman" w:cs="Times New Roman"/>
          <w:sz w:val="28"/>
          <w:szCs w:val="28"/>
        </w:rPr>
        <w:t>экономическая эффективность;</w:t>
      </w:r>
    </w:p>
    <w:p w:rsidR="002E4712" w:rsidRPr="00C53976" w:rsidRDefault="002E4712" w:rsidP="00E72D76">
      <w:pPr>
        <w:pStyle w:val="a5"/>
        <w:numPr>
          <w:ilvl w:val="0"/>
          <w:numId w:val="2"/>
        </w:numPr>
        <w:ind w:left="426"/>
        <w:jc w:val="both"/>
        <w:rPr>
          <w:rFonts w:ascii="Times New Roman" w:hAnsi="Times New Roman" w:cs="Times New Roman"/>
          <w:sz w:val="28"/>
          <w:szCs w:val="28"/>
        </w:rPr>
      </w:pPr>
      <w:r w:rsidRPr="00C53976">
        <w:rPr>
          <w:rFonts w:ascii="Times New Roman" w:hAnsi="Times New Roman" w:cs="Times New Roman"/>
          <w:sz w:val="28"/>
          <w:szCs w:val="28"/>
        </w:rPr>
        <w:t>объем реализации;</w:t>
      </w:r>
    </w:p>
    <w:p w:rsidR="002E4712" w:rsidRPr="00C53976" w:rsidRDefault="002E4712" w:rsidP="00E72D76">
      <w:pPr>
        <w:pStyle w:val="a5"/>
        <w:numPr>
          <w:ilvl w:val="0"/>
          <w:numId w:val="2"/>
        </w:numPr>
        <w:ind w:left="426"/>
        <w:jc w:val="both"/>
        <w:rPr>
          <w:rFonts w:ascii="Times New Roman" w:hAnsi="Times New Roman" w:cs="Times New Roman"/>
          <w:sz w:val="28"/>
          <w:szCs w:val="28"/>
        </w:rPr>
      </w:pPr>
      <w:r w:rsidRPr="00C53976">
        <w:rPr>
          <w:rFonts w:ascii="Times New Roman" w:hAnsi="Times New Roman" w:cs="Times New Roman"/>
          <w:sz w:val="28"/>
          <w:szCs w:val="28"/>
        </w:rPr>
        <w:t>объем налоговых поступлений в бюджеты всех уровней;</w:t>
      </w:r>
    </w:p>
    <w:p w:rsidR="002E4712" w:rsidRPr="00C53976" w:rsidRDefault="002E4712" w:rsidP="00E72D76">
      <w:pPr>
        <w:pStyle w:val="a5"/>
        <w:numPr>
          <w:ilvl w:val="0"/>
          <w:numId w:val="2"/>
        </w:numPr>
        <w:ind w:left="426"/>
        <w:jc w:val="both"/>
        <w:rPr>
          <w:rFonts w:ascii="Times New Roman" w:hAnsi="Times New Roman" w:cs="Times New Roman"/>
          <w:sz w:val="28"/>
          <w:szCs w:val="28"/>
        </w:rPr>
      </w:pPr>
      <w:r w:rsidRPr="00C53976">
        <w:rPr>
          <w:rFonts w:ascii="Times New Roman" w:hAnsi="Times New Roman" w:cs="Times New Roman"/>
          <w:sz w:val="28"/>
          <w:szCs w:val="28"/>
        </w:rPr>
        <w:t xml:space="preserve">количество вновь создаваемых </w:t>
      </w:r>
      <w:r>
        <w:rPr>
          <w:rFonts w:ascii="Times New Roman" w:hAnsi="Times New Roman" w:cs="Times New Roman"/>
          <w:sz w:val="28"/>
          <w:szCs w:val="28"/>
        </w:rPr>
        <w:t>и сохраненных</w:t>
      </w:r>
      <w:r w:rsidRPr="00C53976">
        <w:rPr>
          <w:rFonts w:ascii="Times New Roman" w:hAnsi="Times New Roman" w:cs="Times New Roman"/>
          <w:sz w:val="28"/>
          <w:szCs w:val="28"/>
        </w:rPr>
        <w:t xml:space="preserve"> рабочих мест;</w:t>
      </w:r>
    </w:p>
    <w:p w:rsidR="002E4712" w:rsidRDefault="002E4712" w:rsidP="00E72D76">
      <w:pPr>
        <w:pStyle w:val="a5"/>
        <w:numPr>
          <w:ilvl w:val="0"/>
          <w:numId w:val="2"/>
        </w:numPr>
        <w:ind w:left="426"/>
        <w:jc w:val="both"/>
        <w:rPr>
          <w:rFonts w:ascii="Times New Roman" w:hAnsi="Times New Roman" w:cs="Times New Roman"/>
          <w:sz w:val="28"/>
          <w:szCs w:val="28"/>
        </w:rPr>
      </w:pPr>
      <w:r w:rsidRPr="00C53976">
        <w:rPr>
          <w:rFonts w:ascii="Times New Roman" w:hAnsi="Times New Roman" w:cs="Times New Roman"/>
          <w:sz w:val="28"/>
          <w:szCs w:val="28"/>
        </w:rPr>
        <w:t xml:space="preserve">наличие инновационной составляющей в </w:t>
      </w:r>
      <w:proofErr w:type="gramStart"/>
      <w:r w:rsidRPr="00C53976">
        <w:rPr>
          <w:rFonts w:ascii="Times New Roman" w:hAnsi="Times New Roman" w:cs="Times New Roman"/>
          <w:sz w:val="28"/>
          <w:szCs w:val="28"/>
        </w:rPr>
        <w:t>бизнес-проекте</w:t>
      </w:r>
      <w:proofErr w:type="gramEnd"/>
      <w:r w:rsidRPr="00C53976">
        <w:rPr>
          <w:rFonts w:ascii="Times New Roman" w:hAnsi="Times New Roman" w:cs="Times New Roman"/>
          <w:sz w:val="28"/>
          <w:szCs w:val="28"/>
        </w:rPr>
        <w:t>;</w:t>
      </w:r>
    </w:p>
    <w:p w:rsidR="002E4712" w:rsidRPr="00C53976" w:rsidRDefault="002E4712" w:rsidP="00FA31CF">
      <w:pPr>
        <w:pStyle w:val="a5"/>
        <w:numPr>
          <w:ilvl w:val="0"/>
          <w:numId w:val="2"/>
        </w:numPr>
        <w:ind w:left="426"/>
        <w:jc w:val="both"/>
        <w:rPr>
          <w:rFonts w:ascii="Times New Roman" w:hAnsi="Times New Roman" w:cs="Times New Roman"/>
          <w:sz w:val="28"/>
          <w:szCs w:val="28"/>
        </w:rPr>
      </w:pPr>
      <w:r>
        <w:rPr>
          <w:rFonts w:ascii="Times New Roman" w:hAnsi="Times New Roman" w:cs="Times New Roman"/>
          <w:sz w:val="28"/>
          <w:szCs w:val="28"/>
        </w:rPr>
        <w:t xml:space="preserve">осуществление </w:t>
      </w:r>
      <w:r w:rsidRPr="00FA31CF">
        <w:rPr>
          <w:rFonts w:ascii="Times New Roman" w:hAnsi="Times New Roman" w:cs="Times New Roman"/>
          <w:sz w:val="28"/>
          <w:szCs w:val="28"/>
        </w:rPr>
        <w:t>деяте</w:t>
      </w:r>
      <w:r>
        <w:rPr>
          <w:rFonts w:ascii="Times New Roman" w:hAnsi="Times New Roman" w:cs="Times New Roman"/>
          <w:sz w:val="28"/>
          <w:szCs w:val="28"/>
        </w:rPr>
        <w:t xml:space="preserve">льности в сфере материального </w:t>
      </w:r>
      <w:r w:rsidRPr="00FA31CF">
        <w:rPr>
          <w:rFonts w:ascii="Times New Roman" w:hAnsi="Times New Roman" w:cs="Times New Roman"/>
          <w:sz w:val="28"/>
          <w:szCs w:val="28"/>
        </w:rPr>
        <w:t>производства</w:t>
      </w:r>
    </w:p>
    <w:p w:rsidR="002E4712" w:rsidRPr="00C53976" w:rsidRDefault="002E4712" w:rsidP="00E72D76">
      <w:pPr>
        <w:pStyle w:val="a5"/>
        <w:numPr>
          <w:ilvl w:val="0"/>
          <w:numId w:val="2"/>
        </w:numPr>
        <w:ind w:left="426"/>
        <w:jc w:val="both"/>
        <w:rPr>
          <w:rFonts w:ascii="Times New Roman" w:hAnsi="Times New Roman" w:cs="Times New Roman"/>
          <w:sz w:val="28"/>
          <w:szCs w:val="28"/>
        </w:rPr>
      </w:pPr>
      <w:r w:rsidRPr="00C53976">
        <w:rPr>
          <w:rFonts w:ascii="Times New Roman" w:hAnsi="Times New Roman" w:cs="Times New Roman"/>
          <w:sz w:val="28"/>
          <w:szCs w:val="28"/>
        </w:rPr>
        <w:t>использование энергосберегающих и природоохранных технологий и продуктов;</w:t>
      </w:r>
    </w:p>
    <w:p w:rsidR="002E4712" w:rsidRPr="00C53976" w:rsidRDefault="002E4712" w:rsidP="00E72D76">
      <w:pPr>
        <w:pStyle w:val="a5"/>
        <w:numPr>
          <w:ilvl w:val="0"/>
          <w:numId w:val="2"/>
        </w:numPr>
        <w:ind w:left="426"/>
        <w:jc w:val="both"/>
        <w:rPr>
          <w:rFonts w:ascii="Times New Roman" w:hAnsi="Times New Roman" w:cs="Times New Roman"/>
          <w:sz w:val="28"/>
          <w:szCs w:val="28"/>
        </w:rPr>
      </w:pPr>
      <w:r w:rsidRPr="00C53976">
        <w:rPr>
          <w:rFonts w:ascii="Times New Roman" w:hAnsi="Times New Roman" w:cs="Times New Roman"/>
          <w:sz w:val="28"/>
          <w:szCs w:val="28"/>
        </w:rPr>
        <w:t xml:space="preserve">создание импортозамещающих и </w:t>
      </w:r>
      <w:proofErr w:type="spellStart"/>
      <w:r w:rsidRPr="00C53976">
        <w:rPr>
          <w:rFonts w:ascii="Times New Roman" w:hAnsi="Times New Roman" w:cs="Times New Roman"/>
          <w:sz w:val="28"/>
          <w:szCs w:val="28"/>
        </w:rPr>
        <w:t>экспортоориентированных</w:t>
      </w:r>
      <w:proofErr w:type="spellEnd"/>
      <w:r w:rsidRPr="00C53976">
        <w:rPr>
          <w:rFonts w:ascii="Times New Roman" w:hAnsi="Times New Roman" w:cs="Times New Roman"/>
          <w:sz w:val="28"/>
          <w:szCs w:val="28"/>
        </w:rPr>
        <w:t xml:space="preserve"> продуктов.</w:t>
      </w:r>
    </w:p>
    <w:p w:rsidR="002E4712" w:rsidRPr="00E60E37" w:rsidRDefault="002E4712" w:rsidP="00E72D76">
      <w:pPr>
        <w:jc w:val="both"/>
        <w:rPr>
          <w:sz w:val="28"/>
          <w:szCs w:val="28"/>
        </w:rPr>
      </w:pPr>
    </w:p>
    <w:p w:rsidR="002E4712" w:rsidRPr="00431B60" w:rsidRDefault="002E4712" w:rsidP="00E72D76">
      <w:pPr>
        <w:jc w:val="center"/>
        <w:rPr>
          <w:b/>
          <w:bCs/>
          <w:sz w:val="28"/>
          <w:szCs w:val="28"/>
        </w:rPr>
      </w:pPr>
      <w:r>
        <w:rPr>
          <w:b/>
          <w:bCs/>
          <w:sz w:val="28"/>
          <w:szCs w:val="28"/>
        </w:rPr>
        <w:t>7</w:t>
      </w:r>
      <w:r w:rsidRPr="00431B60">
        <w:rPr>
          <w:b/>
          <w:bCs/>
          <w:sz w:val="28"/>
          <w:szCs w:val="28"/>
        </w:rPr>
        <w:t xml:space="preserve">. Порядок предоставления </w:t>
      </w:r>
      <w:r>
        <w:rPr>
          <w:b/>
          <w:bCs/>
          <w:sz w:val="28"/>
          <w:szCs w:val="28"/>
        </w:rPr>
        <w:t>субсидий</w:t>
      </w:r>
    </w:p>
    <w:p w:rsidR="002E4712" w:rsidRDefault="002E4712" w:rsidP="00E72D76">
      <w:pPr>
        <w:ind w:firstLine="720"/>
        <w:jc w:val="both"/>
        <w:rPr>
          <w:sz w:val="28"/>
          <w:szCs w:val="28"/>
        </w:rPr>
      </w:pPr>
    </w:p>
    <w:bookmarkEnd w:id="12"/>
    <w:p w:rsidR="002E4712" w:rsidRDefault="002E4712" w:rsidP="00E72D76">
      <w:pPr>
        <w:ind w:firstLine="709"/>
        <w:jc w:val="both"/>
        <w:rPr>
          <w:sz w:val="28"/>
          <w:szCs w:val="28"/>
        </w:rPr>
      </w:pPr>
      <w:r>
        <w:rPr>
          <w:sz w:val="28"/>
          <w:szCs w:val="28"/>
        </w:rPr>
        <w:t>7.1. Субсидии предоставляются уполномоченным органом путем перечисления денежных средств на расчетный счет субъекта предпринимательства, в отношении которого принято решение о предоставлении субсидии, заключившего договор о предоставлении субсидии (далее - получатель субсидии).</w:t>
      </w:r>
    </w:p>
    <w:p w:rsidR="002E4712" w:rsidRDefault="002E4712" w:rsidP="00E72D76">
      <w:pPr>
        <w:ind w:firstLine="709"/>
        <w:jc w:val="both"/>
        <w:rPr>
          <w:sz w:val="28"/>
          <w:szCs w:val="28"/>
        </w:rPr>
      </w:pPr>
      <w:r w:rsidRPr="00A1195E">
        <w:rPr>
          <w:sz w:val="28"/>
          <w:szCs w:val="28"/>
        </w:rPr>
        <w:t>7.2. Основанием для предоставления субсидии явля</w:t>
      </w:r>
      <w:r>
        <w:rPr>
          <w:sz w:val="28"/>
          <w:szCs w:val="28"/>
        </w:rPr>
        <w:t>е</w:t>
      </w:r>
      <w:r w:rsidRPr="00A1195E">
        <w:rPr>
          <w:sz w:val="28"/>
          <w:szCs w:val="28"/>
        </w:rPr>
        <w:t>тся договор, заключаемый между уполномоченным органом и субъектом предпринимательства по форме, утвержденной</w:t>
      </w:r>
      <w:r>
        <w:rPr>
          <w:sz w:val="28"/>
          <w:szCs w:val="28"/>
        </w:rPr>
        <w:t xml:space="preserve"> уполномоченным органом. Данный договор в свою очередь заключается на основании протокола, утвержденного руководителем уполномоченного органа.</w:t>
      </w:r>
    </w:p>
    <w:p w:rsidR="002E4712" w:rsidRDefault="002E4712" w:rsidP="00E72D76">
      <w:pPr>
        <w:ind w:firstLine="709"/>
        <w:jc w:val="both"/>
        <w:rPr>
          <w:sz w:val="28"/>
          <w:szCs w:val="28"/>
        </w:rPr>
      </w:pPr>
      <w:r>
        <w:rPr>
          <w:sz w:val="28"/>
          <w:szCs w:val="28"/>
        </w:rPr>
        <w:t xml:space="preserve">7.3. В течение 30 дней с момента утверждения Протокола получатель субсидии обязан заключить с уполномоченным органом договор о предоставлении субсидии. </w:t>
      </w:r>
    </w:p>
    <w:p w:rsidR="002E4712" w:rsidRDefault="002E4712" w:rsidP="00E72D76">
      <w:pPr>
        <w:ind w:firstLine="709"/>
        <w:jc w:val="both"/>
        <w:rPr>
          <w:sz w:val="28"/>
          <w:szCs w:val="28"/>
        </w:rPr>
      </w:pPr>
      <w:r>
        <w:rPr>
          <w:sz w:val="28"/>
          <w:szCs w:val="28"/>
        </w:rPr>
        <w:t>7.4. Если в течени</w:t>
      </w:r>
      <w:proofErr w:type="gramStart"/>
      <w:r>
        <w:rPr>
          <w:sz w:val="28"/>
          <w:szCs w:val="28"/>
        </w:rPr>
        <w:t>и</w:t>
      </w:r>
      <w:proofErr w:type="gramEnd"/>
      <w:r>
        <w:rPr>
          <w:sz w:val="28"/>
          <w:szCs w:val="28"/>
        </w:rPr>
        <w:t xml:space="preserve"> 30 дней получатель субсидии не заключил договор о предоставлении субсидии, указанное в Протоколе решение о предоставлении субсидии аннулируется. Процедура аннулирования указанного в Протоколе решения о предоставлении субсидии производится на очередном заседании конкурсной комиссии путем голосования ее членов и фиксируется в соответствующем протоколе заседания конкурсной комиссии.</w:t>
      </w:r>
    </w:p>
    <w:p w:rsidR="002E4712" w:rsidRPr="000123FC" w:rsidRDefault="002E4712" w:rsidP="003D3910">
      <w:pPr>
        <w:ind w:firstLine="709"/>
        <w:jc w:val="both"/>
        <w:rPr>
          <w:sz w:val="28"/>
          <w:szCs w:val="28"/>
        </w:rPr>
      </w:pPr>
      <w:bookmarkStart w:id="13" w:name="sub_420"/>
      <w:r>
        <w:rPr>
          <w:sz w:val="28"/>
          <w:szCs w:val="28"/>
        </w:rPr>
        <w:t xml:space="preserve">7.5. Цели использования получателем субсидии и параметры реализации </w:t>
      </w:r>
      <w:proofErr w:type="gramStart"/>
      <w:r>
        <w:rPr>
          <w:sz w:val="28"/>
          <w:szCs w:val="28"/>
        </w:rPr>
        <w:t>бизнес-проекта</w:t>
      </w:r>
      <w:proofErr w:type="gramEnd"/>
      <w:r>
        <w:rPr>
          <w:sz w:val="28"/>
          <w:szCs w:val="28"/>
        </w:rPr>
        <w:t>, указанные в договоре о предоставлении субсидии, должны соответствовать информации, представленной в конкурсной заявке получателя субсидии.</w:t>
      </w:r>
      <w:bookmarkEnd w:id="13"/>
    </w:p>
    <w:p w:rsidR="002E4712" w:rsidRDefault="002E4712" w:rsidP="00E72D76">
      <w:pPr>
        <w:ind w:firstLine="720"/>
        <w:jc w:val="center"/>
        <w:rPr>
          <w:b/>
          <w:bCs/>
          <w:sz w:val="28"/>
          <w:szCs w:val="28"/>
        </w:rPr>
      </w:pPr>
    </w:p>
    <w:p w:rsidR="002E4712" w:rsidRPr="002937AA" w:rsidRDefault="002E4712" w:rsidP="00E72D76">
      <w:pPr>
        <w:ind w:firstLine="720"/>
        <w:jc w:val="center"/>
        <w:rPr>
          <w:b/>
          <w:bCs/>
          <w:sz w:val="28"/>
          <w:szCs w:val="28"/>
        </w:rPr>
      </w:pPr>
    </w:p>
    <w:p w:rsidR="002E4712" w:rsidRPr="00ED0FE0" w:rsidRDefault="002E4712" w:rsidP="00E72D76">
      <w:pPr>
        <w:ind w:firstLine="720"/>
        <w:jc w:val="center"/>
        <w:rPr>
          <w:b/>
          <w:bCs/>
          <w:sz w:val="28"/>
          <w:szCs w:val="28"/>
        </w:rPr>
      </w:pPr>
      <w:r w:rsidRPr="00ED0FE0">
        <w:rPr>
          <w:b/>
          <w:bCs/>
          <w:sz w:val="28"/>
          <w:szCs w:val="28"/>
        </w:rPr>
        <w:t xml:space="preserve">8. Порядок обжалования решений и действий (бездействия) Уполномоченного органа, а также должностных лиц </w:t>
      </w:r>
      <w:r>
        <w:rPr>
          <w:b/>
          <w:bCs/>
          <w:sz w:val="28"/>
          <w:szCs w:val="28"/>
        </w:rPr>
        <w:t>у</w:t>
      </w:r>
      <w:r w:rsidRPr="00ED0FE0">
        <w:rPr>
          <w:b/>
          <w:bCs/>
          <w:sz w:val="28"/>
          <w:szCs w:val="28"/>
        </w:rPr>
        <w:t>полномоченного органа</w:t>
      </w:r>
    </w:p>
    <w:p w:rsidR="002E4712" w:rsidRPr="00ED0FE0" w:rsidRDefault="002E4712" w:rsidP="00E72D76">
      <w:pPr>
        <w:ind w:firstLine="720"/>
        <w:jc w:val="both"/>
        <w:rPr>
          <w:sz w:val="28"/>
          <w:szCs w:val="28"/>
        </w:rPr>
      </w:pPr>
    </w:p>
    <w:p w:rsidR="002E4712" w:rsidRDefault="002E4712" w:rsidP="00E72D76">
      <w:pPr>
        <w:ind w:firstLine="709"/>
        <w:jc w:val="both"/>
        <w:rPr>
          <w:sz w:val="28"/>
          <w:szCs w:val="28"/>
        </w:rPr>
      </w:pPr>
      <w:r>
        <w:rPr>
          <w:sz w:val="28"/>
          <w:szCs w:val="28"/>
        </w:rPr>
        <w:t xml:space="preserve">8.1.Субъект предпринимательства имеет право на обжалование действий </w:t>
      </w:r>
      <w:r>
        <w:rPr>
          <w:sz w:val="28"/>
          <w:szCs w:val="28"/>
        </w:rPr>
        <w:lastRenderedPageBreak/>
        <w:t>(бездействия) должностных лиц уполномоченного органа в досудебном (внесудебном) порядке.</w:t>
      </w:r>
    </w:p>
    <w:p w:rsidR="002E4712" w:rsidRDefault="002E4712" w:rsidP="00E72D76">
      <w:pPr>
        <w:ind w:firstLine="709"/>
        <w:jc w:val="both"/>
        <w:rPr>
          <w:sz w:val="28"/>
          <w:szCs w:val="28"/>
        </w:rPr>
      </w:pPr>
      <w:r>
        <w:rPr>
          <w:sz w:val="28"/>
          <w:szCs w:val="28"/>
        </w:rPr>
        <w:t>8.2. Предметом досудебного (внесудебного) обжалования могут быть действия (бездействие) должностных лиц уполномоченного органа, связанные с приемом и рассмотрением конкурсных заявок.</w:t>
      </w:r>
    </w:p>
    <w:p w:rsidR="002E4712" w:rsidRDefault="002E4712" w:rsidP="00E72D76">
      <w:pPr>
        <w:ind w:firstLine="709"/>
        <w:jc w:val="both"/>
        <w:rPr>
          <w:sz w:val="28"/>
          <w:szCs w:val="28"/>
        </w:rPr>
      </w:pPr>
      <w:r>
        <w:rPr>
          <w:sz w:val="28"/>
          <w:szCs w:val="28"/>
        </w:rPr>
        <w:t xml:space="preserve">8.3. При обжаловании действий (бездействия) должностных лиц уполномоченного органа субъект предпринимательства вправе обратиться к руководителю уполномоченного органа или лицу, исполняющему его обязанности, а в случае неудовлетворения результатом рассмотрения - в Кабинет Министров Республики Татарстан, а так же иные органы государственной власти. </w:t>
      </w:r>
    </w:p>
    <w:p w:rsidR="002E4712" w:rsidRDefault="002E4712" w:rsidP="00E72D76">
      <w:pPr>
        <w:ind w:firstLine="709"/>
        <w:jc w:val="both"/>
        <w:rPr>
          <w:sz w:val="28"/>
          <w:szCs w:val="28"/>
        </w:rPr>
      </w:pPr>
      <w:r>
        <w:rPr>
          <w:sz w:val="28"/>
          <w:szCs w:val="28"/>
        </w:rPr>
        <w:t>8.4. В письменном обращении (жалобе) субъект предпринимательства должен в обязательном порядке указать либо наименование уполномоченного органа, в который направляет  письменное обращение, либо фамилию, имя, отчество соответствующего должностного лица, либо должность соответствующего лица. Помимо сути, обращение (жалоба) субъекта предпринимательства так же должно содержать реквизиты, почтовый адрес для направления ответа, дату и подпись надлежащего лица.</w:t>
      </w:r>
    </w:p>
    <w:p w:rsidR="002E4712" w:rsidRDefault="002E4712" w:rsidP="00E72D76">
      <w:pPr>
        <w:ind w:firstLine="709"/>
        <w:jc w:val="both"/>
        <w:rPr>
          <w:sz w:val="28"/>
          <w:szCs w:val="28"/>
        </w:rPr>
      </w:pPr>
      <w:r>
        <w:rPr>
          <w:sz w:val="28"/>
          <w:szCs w:val="28"/>
        </w:rPr>
        <w:t>8.5. Основанием для начала досудебного (внесудебного) обжалования является поступление жалобы (обращения), поступившей лично от субъекта предпринимательства,  направленной им в виде почтового отправления или электронной форме. Жалоба (обращение) подлежит обязательной регистрации в течение трех дней с момента поступления Уполномоченному органу.</w:t>
      </w:r>
    </w:p>
    <w:p w:rsidR="002E4712" w:rsidRDefault="002E4712" w:rsidP="00E72D76">
      <w:pPr>
        <w:ind w:firstLine="709"/>
        <w:jc w:val="both"/>
        <w:rPr>
          <w:sz w:val="28"/>
          <w:szCs w:val="28"/>
        </w:rPr>
      </w:pPr>
      <w:r>
        <w:rPr>
          <w:sz w:val="28"/>
          <w:szCs w:val="28"/>
        </w:rPr>
        <w:t>8.6. Субъект предпринимательства имеет право на получение информации и документов, необходимых для обоснования и рассмотрения жалобы (обращения).</w:t>
      </w:r>
    </w:p>
    <w:p w:rsidR="002E4712" w:rsidRDefault="002E4712" w:rsidP="00E72D76">
      <w:pPr>
        <w:ind w:firstLine="709"/>
        <w:jc w:val="both"/>
        <w:rPr>
          <w:sz w:val="28"/>
          <w:szCs w:val="28"/>
        </w:rPr>
      </w:pPr>
      <w:r>
        <w:rPr>
          <w:sz w:val="28"/>
          <w:szCs w:val="28"/>
        </w:rPr>
        <w:t>8.7. Ответ на жалобу (обращение) не дается в случае, если в жалобе не указаны реквизиты субъекта предпринимательства и его почтовый адрес, по которому должен быть направлен ответ, либо текст жалобы (обращения)  не поддаются прочтению. Жалоба (обращение) может быть оставлена без рассмотрения, если она содержит нецензурные, либо оскорбительные выражения, угрозы жизни, здоровью или имуществу должностного лица, а также членов его семьи.</w:t>
      </w:r>
    </w:p>
    <w:p w:rsidR="002E4712" w:rsidRDefault="002E4712" w:rsidP="00E72D76">
      <w:pPr>
        <w:ind w:firstLine="709"/>
        <w:jc w:val="both"/>
        <w:rPr>
          <w:sz w:val="28"/>
          <w:szCs w:val="28"/>
        </w:rPr>
      </w:pPr>
      <w:r>
        <w:rPr>
          <w:sz w:val="28"/>
          <w:szCs w:val="28"/>
        </w:rPr>
        <w:t xml:space="preserve">8.8. </w:t>
      </w:r>
      <w:proofErr w:type="gramStart"/>
      <w:r>
        <w:rPr>
          <w:sz w:val="28"/>
          <w:szCs w:val="28"/>
        </w:rPr>
        <w:t>В случае если в жалобе (обращении) содержится вопрос, на который субъекту предпринимательства давались письменные ответы по существу в связи с ранее направляемыми жалобами (обращениями), и при этом в обращении не приводятся новые доводы или обстоятельства, руководитель уполномоченного органа вправе принять решение о безосновательности очередного обращения и прекращении переписки с субъектом предпринимательства по данному вопросу.</w:t>
      </w:r>
      <w:proofErr w:type="gramEnd"/>
      <w:r>
        <w:rPr>
          <w:sz w:val="28"/>
          <w:szCs w:val="28"/>
        </w:rPr>
        <w:t xml:space="preserve"> О принятом решении уведомляется субъект предпринимательства, направивший данную жалобу (обращение).</w:t>
      </w:r>
    </w:p>
    <w:p w:rsidR="002E4712" w:rsidRDefault="002E4712" w:rsidP="00E72D76">
      <w:pPr>
        <w:ind w:firstLine="709"/>
        <w:jc w:val="both"/>
        <w:rPr>
          <w:sz w:val="28"/>
          <w:szCs w:val="28"/>
        </w:rPr>
      </w:pPr>
      <w:r>
        <w:rPr>
          <w:sz w:val="28"/>
          <w:szCs w:val="28"/>
        </w:rPr>
        <w:t>8.9. По результатам рассмотрения жалобы (обращения) принимается решение об удовлетворении требований субъекта предпринимательства либо об отказе в их удовлетворении.</w:t>
      </w:r>
    </w:p>
    <w:p w:rsidR="002E4712" w:rsidRDefault="002E4712" w:rsidP="00E72D76">
      <w:pPr>
        <w:ind w:firstLine="709"/>
        <w:jc w:val="both"/>
        <w:rPr>
          <w:sz w:val="28"/>
          <w:szCs w:val="28"/>
        </w:rPr>
      </w:pPr>
      <w:r>
        <w:rPr>
          <w:sz w:val="28"/>
          <w:szCs w:val="28"/>
        </w:rPr>
        <w:t xml:space="preserve">Результат рассмотрения жалобы (обращения) субъекта предпринимательства должен быть направлен ему в виде письменного ответа в срок, не превышающий тридцати дней со дня регистрации жалобы (обращения) к уполномоченному органу. </w:t>
      </w:r>
    </w:p>
    <w:p w:rsidR="002E4712" w:rsidRDefault="002E4712" w:rsidP="00E72D76">
      <w:pPr>
        <w:ind w:firstLine="709"/>
        <w:jc w:val="both"/>
        <w:rPr>
          <w:sz w:val="28"/>
          <w:szCs w:val="28"/>
        </w:rPr>
      </w:pPr>
      <w:r>
        <w:rPr>
          <w:sz w:val="28"/>
          <w:szCs w:val="28"/>
        </w:rPr>
        <w:t xml:space="preserve">Субъект предпринимательства вправе обжаловать решения, принятые в </w:t>
      </w:r>
      <w:r>
        <w:rPr>
          <w:sz w:val="28"/>
          <w:szCs w:val="28"/>
        </w:rPr>
        <w:lastRenderedPageBreak/>
        <w:t>ходе исполнения Порядка, действия (бездействие) должностных лиц Уполномоченного органа в судебном порядке в соответствии с законодательством Российской Федерации.</w:t>
      </w:r>
    </w:p>
    <w:p w:rsidR="002E4712" w:rsidRPr="00E72D76" w:rsidRDefault="002E4712" w:rsidP="00E72D76">
      <w:pPr>
        <w:ind w:firstLine="709"/>
        <w:jc w:val="both"/>
        <w:rPr>
          <w:b/>
          <w:bCs/>
          <w:sz w:val="28"/>
          <w:szCs w:val="28"/>
        </w:rPr>
      </w:pPr>
    </w:p>
    <w:p w:rsidR="002E4712" w:rsidRPr="00E72D76" w:rsidRDefault="002E4712" w:rsidP="00E72D76">
      <w:pPr>
        <w:ind w:firstLine="709"/>
        <w:jc w:val="center"/>
        <w:rPr>
          <w:b/>
          <w:bCs/>
          <w:sz w:val="28"/>
          <w:szCs w:val="28"/>
        </w:rPr>
      </w:pPr>
      <w:r w:rsidRPr="00E72D76">
        <w:rPr>
          <w:b/>
          <w:bCs/>
          <w:sz w:val="28"/>
          <w:szCs w:val="28"/>
        </w:rPr>
        <w:t xml:space="preserve">9 . Порядок </w:t>
      </w:r>
      <w:proofErr w:type="gramStart"/>
      <w:r w:rsidRPr="00E72D76">
        <w:rPr>
          <w:b/>
          <w:bCs/>
          <w:sz w:val="28"/>
          <w:szCs w:val="28"/>
        </w:rPr>
        <w:t>контроля за</w:t>
      </w:r>
      <w:proofErr w:type="gramEnd"/>
      <w:r w:rsidRPr="00E72D76">
        <w:rPr>
          <w:b/>
          <w:bCs/>
          <w:sz w:val="28"/>
          <w:szCs w:val="28"/>
        </w:rPr>
        <w:t xml:space="preserve"> использованием субсидии</w:t>
      </w:r>
    </w:p>
    <w:p w:rsidR="002E4712" w:rsidRDefault="002E4712" w:rsidP="00E72D76">
      <w:pPr>
        <w:ind w:firstLine="720"/>
        <w:jc w:val="both"/>
        <w:rPr>
          <w:b/>
          <w:bCs/>
          <w:sz w:val="28"/>
          <w:szCs w:val="28"/>
        </w:rPr>
      </w:pPr>
    </w:p>
    <w:p w:rsidR="002E4712" w:rsidRDefault="002E4712" w:rsidP="00E72D76">
      <w:pPr>
        <w:ind w:firstLine="720"/>
        <w:jc w:val="both"/>
        <w:rPr>
          <w:sz w:val="28"/>
          <w:szCs w:val="28"/>
        </w:rPr>
      </w:pPr>
      <w:r>
        <w:rPr>
          <w:sz w:val="28"/>
          <w:szCs w:val="28"/>
        </w:rPr>
        <w:t xml:space="preserve">9.1. Уполномоченный орган осуществляет контроль за предоставлением информации о целевом использовании  субсидии, достигнутых результатах реализации </w:t>
      </w:r>
      <w:proofErr w:type="gramStart"/>
      <w:r>
        <w:rPr>
          <w:sz w:val="28"/>
          <w:szCs w:val="28"/>
        </w:rPr>
        <w:t>бизнес-проектов</w:t>
      </w:r>
      <w:proofErr w:type="gramEnd"/>
      <w:r>
        <w:rPr>
          <w:sz w:val="28"/>
          <w:szCs w:val="28"/>
        </w:rPr>
        <w:t xml:space="preserve"> а также прогнозах деятельности получателей субсидии.</w:t>
      </w:r>
    </w:p>
    <w:p w:rsidR="002E4712" w:rsidRDefault="002E4712" w:rsidP="00E72D76">
      <w:pPr>
        <w:ind w:firstLine="720"/>
        <w:jc w:val="both"/>
        <w:rPr>
          <w:sz w:val="28"/>
          <w:szCs w:val="28"/>
        </w:rPr>
      </w:pPr>
      <w:r>
        <w:rPr>
          <w:sz w:val="28"/>
          <w:szCs w:val="28"/>
        </w:rPr>
        <w:t>9.2. Порядок предоставления и формы отчетности получателя субсидии об использовании субсидии устанавливаются в договоре о предоставлении субсидии.</w:t>
      </w:r>
    </w:p>
    <w:p w:rsidR="002E4712" w:rsidRDefault="002E4712" w:rsidP="00E72D76">
      <w:pPr>
        <w:ind w:firstLine="709"/>
        <w:jc w:val="both"/>
        <w:rPr>
          <w:sz w:val="28"/>
          <w:szCs w:val="28"/>
        </w:rPr>
      </w:pPr>
      <w:r>
        <w:rPr>
          <w:sz w:val="28"/>
          <w:szCs w:val="28"/>
        </w:rPr>
        <w:t>9.3. Предоставленные субсидии подлежат возврату в доход бюджета Республики Татарстан в десятидневный срок со дня выявления факта нецелевого использования средств и (или) непредставления получателем субсидии достоверной отчетности в сроки, установленные уполномоченным органом.</w:t>
      </w:r>
    </w:p>
    <w:p w:rsidR="002E4712" w:rsidRDefault="002E4712" w:rsidP="00E72D76">
      <w:pPr>
        <w:ind w:firstLine="709"/>
        <w:jc w:val="both"/>
        <w:rPr>
          <w:sz w:val="28"/>
          <w:szCs w:val="28"/>
        </w:rPr>
      </w:pPr>
      <w:r>
        <w:rPr>
          <w:sz w:val="28"/>
          <w:szCs w:val="28"/>
        </w:rPr>
        <w:t>При нарушении установленного срока для возврата субсидии получателем субсидии уполномоченный орган в тридцатидневный срок со дня окончания срока принимает меры по возврату субсидии в бюджет Республики Татарстан в порядке, установленном законодательством Российской Федерации.</w:t>
      </w:r>
    </w:p>
    <w:p w:rsidR="002E4712" w:rsidRDefault="002E4712">
      <w:pPr>
        <w:widowControl/>
        <w:overflowPunct/>
        <w:autoSpaceDE/>
        <w:autoSpaceDN/>
        <w:adjustRightInd/>
        <w:spacing w:after="200" w:line="276" w:lineRule="auto"/>
        <w:rPr>
          <w:sz w:val="28"/>
          <w:szCs w:val="28"/>
        </w:rPr>
      </w:pPr>
      <w:r>
        <w:rPr>
          <w:sz w:val="28"/>
          <w:szCs w:val="28"/>
        </w:rPr>
        <w:br w:type="page"/>
      </w:r>
    </w:p>
    <w:p w:rsidR="002E4712" w:rsidRPr="00B268F2" w:rsidRDefault="002E4712" w:rsidP="00C508C9">
      <w:pPr>
        <w:widowControl/>
        <w:overflowPunct/>
        <w:autoSpaceDE/>
        <w:autoSpaceDN/>
        <w:adjustRightInd/>
        <w:spacing w:line="276" w:lineRule="auto"/>
        <w:ind w:left="-567"/>
        <w:jc w:val="right"/>
        <w:rPr>
          <w:b/>
          <w:bCs/>
          <w:sz w:val="28"/>
          <w:szCs w:val="28"/>
        </w:rPr>
      </w:pPr>
      <w:r w:rsidRPr="00B268F2">
        <w:rPr>
          <w:b/>
          <w:bCs/>
          <w:sz w:val="28"/>
          <w:szCs w:val="28"/>
        </w:rPr>
        <w:lastRenderedPageBreak/>
        <w:t xml:space="preserve">Приложение </w:t>
      </w:r>
    </w:p>
    <w:p w:rsidR="002E4712" w:rsidRPr="00B268F2" w:rsidRDefault="002E4712" w:rsidP="00C508C9">
      <w:pPr>
        <w:widowControl/>
        <w:overflowPunct/>
        <w:autoSpaceDE/>
        <w:autoSpaceDN/>
        <w:adjustRightInd/>
        <w:spacing w:line="276" w:lineRule="auto"/>
        <w:ind w:left="-567"/>
        <w:jc w:val="right"/>
        <w:rPr>
          <w:b/>
          <w:bCs/>
          <w:sz w:val="28"/>
          <w:szCs w:val="28"/>
        </w:rPr>
      </w:pPr>
      <w:r w:rsidRPr="00B268F2">
        <w:rPr>
          <w:b/>
          <w:bCs/>
          <w:sz w:val="28"/>
          <w:szCs w:val="28"/>
        </w:rPr>
        <w:t xml:space="preserve">к Положению о предоставлении Субсидии </w:t>
      </w:r>
    </w:p>
    <w:p w:rsidR="002E4712" w:rsidRPr="00B268F2" w:rsidRDefault="002E4712" w:rsidP="00C508C9">
      <w:pPr>
        <w:widowControl/>
        <w:overflowPunct/>
        <w:autoSpaceDE/>
        <w:autoSpaceDN/>
        <w:adjustRightInd/>
        <w:spacing w:line="276" w:lineRule="auto"/>
        <w:ind w:left="-567"/>
        <w:jc w:val="right"/>
        <w:rPr>
          <w:b/>
          <w:bCs/>
          <w:sz w:val="28"/>
          <w:szCs w:val="28"/>
        </w:rPr>
      </w:pPr>
      <w:r w:rsidRPr="00B268F2">
        <w:rPr>
          <w:b/>
          <w:bCs/>
          <w:sz w:val="28"/>
          <w:szCs w:val="28"/>
        </w:rPr>
        <w:t xml:space="preserve">субъектам малого и среднего предпринимательства </w:t>
      </w:r>
    </w:p>
    <w:p w:rsidR="002E4712" w:rsidRPr="00B268F2" w:rsidRDefault="002E4712" w:rsidP="00C508C9">
      <w:pPr>
        <w:widowControl/>
        <w:overflowPunct/>
        <w:autoSpaceDE/>
        <w:autoSpaceDN/>
        <w:adjustRightInd/>
        <w:spacing w:line="276" w:lineRule="auto"/>
        <w:ind w:left="-567"/>
        <w:jc w:val="right"/>
        <w:rPr>
          <w:b/>
          <w:bCs/>
          <w:sz w:val="28"/>
          <w:szCs w:val="28"/>
        </w:rPr>
      </w:pPr>
      <w:r w:rsidRPr="00B268F2">
        <w:rPr>
          <w:b/>
          <w:bCs/>
          <w:sz w:val="28"/>
          <w:szCs w:val="28"/>
        </w:rPr>
        <w:t xml:space="preserve">Республики Татарстан – резидентам </w:t>
      </w:r>
      <w:proofErr w:type="gramStart"/>
      <w:r w:rsidRPr="00B268F2">
        <w:rPr>
          <w:b/>
          <w:bCs/>
          <w:sz w:val="28"/>
          <w:szCs w:val="28"/>
        </w:rPr>
        <w:t>промышленных</w:t>
      </w:r>
      <w:proofErr w:type="gramEnd"/>
    </w:p>
    <w:p w:rsidR="002E4712" w:rsidRPr="00B268F2" w:rsidRDefault="002E4712" w:rsidP="00C508C9">
      <w:pPr>
        <w:widowControl/>
        <w:overflowPunct/>
        <w:autoSpaceDE/>
        <w:autoSpaceDN/>
        <w:adjustRightInd/>
        <w:spacing w:line="276" w:lineRule="auto"/>
        <w:ind w:left="-567"/>
        <w:jc w:val="right"/>
        <w:rPr>
          <w:b/>
          <w:bCs/>
          <w:sz w:val="28"/>
          <w:szCs w:val="28"/>
        </w:rPr>
      </w:pPr>
      <w:r w:rsidRPr="00B268F2">
        <w:rPr>
          <w:b/>
          <w:bCs/>
          <w:sz w:val="28"/>
          <w:szCs w:val="28"/>
        </w:rPr>
        <w:t xml:space="preserve">площадок муниципального уровня, расположенных </w:t>
      </w:r>
    </w:p>
    <w:p w:rsidR="002E4712" w:rsidRPr="00B268F2" w:rsidRDefault="002E4712" w:rsidP="00C508C9">
      <w:pPr>
        <w:widowControl/>
        <w:overflowPunct/>
        <w:autoSpaceDE/>
        <w:autoSpaceDN/>
        <w:adjustRightInd/>
        <w:spacing w:line="276" w:lineRule="auto"/>
        <w:ind w:left="-567"/>
        <w:jc w:val="right"/>
        <w:rPr>
          <w:b/>
          <w:bCs/>
          <w:sz w:val="28"/>
          <w:szCs w:val="28"/>
        </w:rPr>
      </w:pPr>
      <w:r w:rsidRPr="00B268F2">
        <w:rPr>
          <w:b/>
          <w:bCs/>
          <w:sz w:val="28"/>
          <w:szCs w:val="28"/>
        </w:rPr>
        <w:t>на территории Республики Татарстан</w:t>
      </w:r>
    </w:p>
    <w:p w:rsidR="002E4712" w:rsidRPr="00E72D76" w:rsidRDefault="002E4712" w:rsidP="00C508C9">
      <w:pPr>
        <w:widowControl/>
        <w:overflowPunct/>
        <w:autoSpaceDE/>
        <w:autoSpaceDN/>
        <w:adjustRightInd/>
        <w:spacing w:line="276" w:lineRule="auto"/>
        <w:ind w:left="-567"/>
        <w:jc w:val="right"/>
        <w:rPr>
          <w:sz w:val="28"/>
          <w:szCs w:val="28"/>
        </w:rPr>
      </w:pPr>
    </w:p>
    <w:p w:rsidR="002E4712" w:rsidRPr="00E72D76" w:rsidRDefault="002E4712" w:rsidP="00E72D76">
      <w:pPr>
        <w:widowControl/>
        <w:overflowPunct/>
        <w:autoSpaceDE/>
        <w:autoSpaceDN/>
        <w:adjustRightInd/>
        <w:spacing w:after="200" w:line="276" w:lineRule="auto"/>
        <w:ind w:left="-567"/>
        <w:jc w:val="center"/>
        <w:rPr>
          <w:b/>
          <w:bCs/>
          <w:sz w:val="28"/>
          <w:szCs w:val="28"/>
        </w:rPr>
      </w:pPr>
      <w:r w:rsidRPr="00E72D76">
        <w:rPr>
          <w:b/>
          <w:bCs/>
          <w:sz w:val="28"/>
          <w:szCs w:val="28"/>
        </w:rPr>
        <w:t>Заявление</w:t>
      </w:r>
    </w:p>
    <w:p w:rsidR="002E4712" w:rsidRPr="00E72D76" w:rsidRDefault="002E4712" w:rsidP="00B17397">
      <w:pPr>
        <w:widowControl/>
        <w:shd w:val="clear" w:color="auto" w:fill="FFFFFF"/>
        <w:overflowPunct/>
        <w:autoSpaceDE/>
        <w:autoSpaceDN/>
        <w:adjustRightInd/>
        <w:spacing w:after="200" w:line="276" w:lineRule="auto"/>
        <w:ind w:left="18" w:hanging="18"/>
        <w:jc w:val="center"/>
        <w:rPr>
          <w:sz w:val="28"/>
          <w:szCs w:val="28"/>
        </w:rPr>
      </w:pPr>
      <w:r w:rsidRPr="00E72D76">
        <w:rPr>
          <w:sz w:val="28"/>
          <w:szCs w:val="28"/>
        </w:rPr>
        <w:t xml:space="preserve">на получение субсидии субъектам малого и среднего предпринимательства Республики Татарстан - резидентам промышленных площадок муниципального уровня, расположенных на </w:t>
      </w:r>
      <w:r>
        <w:rPr>
          <w:sz w:val="28"/>
          <w:szCs w:val="28"/>
        </w:rPr>
        <w:t>территории Республики Татарстан</w:t>
      </w:r>
    </w:p>
    <w:tbl>
      <w:tblPr>
        <w:tblpPr w:leftFromText="180" w:rightFromText="180" w:vertAnchor="text" w:horzAnchor="margin" w:tblpY="13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878"/>
        <w:gridCol w:w="2004"/>
      </w:tblGrid>
      <w:tr w:rsidR="002E4712" w:rsidRPr="00E72D76">
        <w:trPr>
          <w:trHeight w:val="701"/>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 xml:space="preserve">№ </w:t>
            </w:r>
            <w:proofErr w:type="gramStart"/>
            <w:r w:rsidRPr="00E72D76">
              <w:rPr>
                <w:sz w:val="28"/>
                <w:szCs w:val="28"/>
              </w:rPr>
              <w:t>п</w:t>
            </w:r>
            <w:proofErr w:type="gramEnd"/>
            <w:r w:rsidRPr="00E72D76">
              <w:rPr>
                <w:sz w:val="28"/>
                <w:szCs w:val="28"/>
              </w:rPr>
              <w:t>/п</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Наименование показателя</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Данные заявителя</w:t>
            </w:r>
          </w:p>
        </w:tc>
      </w:tr>
      <w:tr w:rsidR="002E4712" w:rsidRPr="00E72D76">
        <w:trPr>
          <w:trHeight w:val="533"/>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1.</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Полное наименование участника</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533"/>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2.</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ИНН</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519"/>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3.</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КПП</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533"/>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4.</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ОГРН</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533"/>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5.</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ОКПО</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533"/>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6.</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Вид деятельности по ОКВЭД</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519"/>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7.</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Юридический адрес</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533"/>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8.</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Фактический адрес</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533"/>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9.</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Дата государственной регистрации</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519"/>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10.</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 xml:space="preserve">Банковские реквизиты, в </w:t>
            </w:r>
            <w:proofErr w:type="spellStart"/>
            <w:r w:rsidRPr="00E72D76">
              <w:rPr>
                <w:sz w:val="28"/>
                <w:szCs w:val="28"/>
              </w:rPr>
              <w:t>т.ч</w:t>
            </w:r>
            <w:proofErr w:type="spellEnd"/>
            <w:r w:rsidRPr="00E72D76">
              <w:rPr>
                <w:sz w:val="28"/>
                <w:szCs w:val="28"/>
              </w:rPr>
              <w:t xml:space="preserve">. </w:t>
            </w:r>
            <w:proofErr w:type="gramStart"/>
            <w:r w:rsidRPr="00E72D76">
              <w:rPr>
                <w:sz w:val="28"/>
                <w:szCs w:val="28"/>
              </w:rPr>
              <w:t>р</w:t>
            </w:r>
            <w:proofErr w:type="gramEnd"/>
            <w:r w:rsidRPr="00E72D76">
              <w:rPr>
                <w:sz w:val="28"/>
                <w:szCs w:val="28"/>
              </w:rPr>
              <w:t>/с, к/с, БИК</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883"/>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11.</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Руководитель заявителя (Ф.И.О., должность, контактные реквизиты)</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533"/>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12.</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Главный бухгалтер (Ф.И.О., контактные реквизиты)</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869"/>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13.</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Руководитель проекта (Ф.И.О., должность, контактные реквизиты)</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869"/>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14.</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Ответственный исполнитель (Ф.И.О., должность, контактные реквизиты)</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r w:rsidR="002E4712" w:rsidRPr="00E72D76">
        <w:trPr>
          <w:trHeight w:val="547"/>
        </w:trPr>
        <w:tc>
          <w:tcPr>
            <w:tcW w:w="716"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r w:rsidRPr="00E72D76">
              <w:rPr>
                <w:sz w:val="28"/>
                <w:szCs w:val="28"/>
              </w:rPr>
              <w:t>15.</w:t>
            </w:r>
          </w:p>
        </w:tc>
        <w:tc>
          <w:tcPr>
            <w:tcW w:w="7878"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lang w:val="en-US"/>
              </w:rPr>
            </w:pPr>
            <w:r w:rsidRPr="00E72D76">
              <w:rPr>
                <w:sz w:val="28"/>
                <w:szCs w:val="28"/>
                <w:lang w:val="en-US"/>
              </w:rPr>
              <w:t>E-mail</w:t>
            </w:r>
          </w:p>
        </w:tc>
        <w:tc>
          <w:tcPr>
            <w:tcW w:w="2004" w:type="dxa"/>
          </w:tcPr>
          <w:p w:rsidR="002E4712" w:rsidRPr="00E72D76" w:rsidRDefault="002E4712" w:rsidP="00E72D76">
            <w:pPr>
              <w:widowControl/>
              <w:tabs>
                <w:tab w:val="center" w:pos="4677"/>
                <w:tab w:val="right" w:pos="9355"/>
              </w:tabs>
              <w:overflowPunct/>
              <w:autoSpaceDE/>
              <w:autoSpaceDN/>
              <w:adjustRightInd/>
              <w:spacing w:after="200" w:line="276" w:lineRule="auto"/>
              <w:rPr>
                <w:sz w:val="28"/>
                <w:szCs w:val="28"/>
              </w:rPr>
            </w:pPr>
          </w:p>
        </w:tc>
      </w:tr>
    </w:tbl>
    <w:p w:rsidR="002E4712" w:rsidRPr="00DB3B96" w:rsidRDefault="002E4712" w:rsidP="00B17397">
      <w:pPr>
        <w:widowControl/>
        <w:overflowPunct/>
        <w:autoSpaceDE/>
        <w:autoSpaceDN/>
        <w:adjustRightInd/>
        <w:spacing w:after="200" w:line="276" w:lineRule="auto"/>
        <w:rPr>
          <w:sz w:val="27"/>
          <w:szCs w:val="27"/>
        </w:rPr>
      </w:pPr>
      <w:r w:rsidRPr="00DB3B96">
        <w:rPr>
          <w:b/>
          <w:bCs/>
          <w:sz w:val="27"/>
          <w:szCs w:val="27"/>
        </w:rPr>
        <w:lastRenderedPageBreak/>
        <w:t xml:space="preserve">1. </w:t>
      </w:r>
      <w:r>
        <w:rPr>
          <w:b/>
          <w:bCs/>
          <w:sz w:val="27"/>
          <w:szCs w:val="27"/>
        </w:rPr>
        <w:t>О</w:t>
      </w:r>
      <w:r w:rsidRPr="00DB3B96">
        <w:rPr>
          <w:b/>
          <w:bCs/>
          <w:sz w:val="27"/>
          <w:szCs w:val="27"/>
        </w:rPr>
        <w:t>писание проекта и его целей</w:t>
      </w:r>
    </w:p>
    <w:p w:rsidR="002E4712" w:rsidRDefault="002E4712" w:rsidP="00E50CA4">
      <w:pPr>
        <w:shd w:val="clear" w:color="auto" w:fill="FFFFFF"/>
        <w:jc w:val="both"/>
        <w:rPr>
          <w:sz w:val="27"/>
          <w:szCs w:val="27"/>
        </w:rPr>
      </w:pPr>
      <w:r w:rsidRPr="00DB3B96">
        <w:rPr>
          <w:sz w:val="27"/>
          <w:szCs w:val="27"/>
        </w:rPr>
        <w:t>(</w:t>
      </w:r>
      <w:r>
        <w:rPr>
          <w:sz w:val="27"/>
          <w:szCs w:val="27"/>
        </w:rPr>
        <w:t>Ч</w:t>
      </w:r>
      <w:r w:rsidRPr="00DB3B96">
        <w:rPr>
          <w:sz w:val="27"/>
          <w:szCs w:val="27"/>
        </w:rPr>
        <w:t>то производится, новизна, конкретное применение результатов проекта, перспективы использования и другое).</w:t>
      </w:r>
    </w:p>
    <w:p w:rsidR="002E4712" w:rsidRPr="00B23D20" w:rsidRDefault="002E4712" w:rsidP="00E50CA4">
      <w:pPr>
        <w:shd w:val="clear" w:color="auto" w:fill="FFFFFF"/>
        <w:rPr>
          <w:b/>
          <w:bCs/>
          <w:sz w:val="27"/>
          <w:szCs w:val="27"/>
        </w:rPr>
      </w:pPr>
      <w:r w:rsidRPr="00D71A71">
        <w:rPr>
          <w:b/>
          <w:bCs/>
          <w:sz w:val="27"/>
          <w:szCs w:val="27"/>
        </w:rPr>
        <w:t>2.Укажите  полную стоимость проекта, тыс. руб</w:t>
      </w:r>
      <w:r w:rsidRPr="00DB3B96">
        <w:rPr>
          <w:b/>
          <w:bCs/>
          <w:sz w:val="27"/>
          <w:szCs w:val="27"/>
        </w:rPr>
        <w:t>.</w:t>
      </w:r>
      <w:r w:rsidRPr="00DB3B96">
        <w:rPr>
          <w:sz w:val="27"/>
          <w:szCs w:val="27"/>
        </w:rPr>
        <w:t xml:space="preserve"> _______________________________</w:t>
      </w:r>
      <w:r>
        <w:rPr>
          <w:sz w:val="27"/>
          <w:szCs w:val="27"/>
        </w:rPr>
        <w:t>___________________________________________</w:t>
      </w:r>
    </w:p>
    <w:p w:rsidR="002E4712" w:rsidRDefault="002E4712" w:rsidP="00E50CA4">
      <w:pPr>
        <w:shd w:val="clear" w:color="auto" w:fill="FFFFFF"/>
        <w:rPr>
          <w:sz w:val="27"/>
          <w:szCs w:val="27"/>
        </w:rPr>
      </w:pPr>
      <w:r>
        <w:rPr>
          <w:b/>
          <w:bCs/>
          <w:sz w:val="27"/>
          <w:szCs w:val="27"/>
        </w:rPr>
        <w:t>3</w:t>
      </w:r>
      <w:r w:rsidRPr="00DB3B96">
        <w:rPr>
          <w:b/>
          <w:bCs/>
          <w:sz w:val="27"/>
          <w:szCs w:val="27"/>
        </w:rPr>
        <w:t xml:space="preserve">. </w:t>
      </w:r>
      <w:r>
        <w:rPr>
          <w:b/>
          <w:bCs/>
          <w:sz w:val="27"/>
          <w:szCs w:val="27"/>
        </w:rPr>
        <w:t>Укажите т</w:t>
      </w:r>
      <w:r w:rsidRPr="00DB3B96">
        <w:rPr>
          <w:b/>
          <w:bCs/>
          <w:sz w:val="27"/>
          <w:szCs w:val="27"/>
        </w:rPr>
        <w:t>ребуемое финансирование</w:t>
      </w:r>
      <w:r>
        <w:rPr>
          <w:b/>
          <w:bCs/>
          <w:sz w:val="27"/>
          <w:szCs w:val="27"/>
        </w:rPr>
        <w:t xml:space="preserve"> для реализации проекта</w:t>
      </w:r>
      <w:r w:rsidRPr="00DB3B96">
        <w:rPr>
          <w:b/>
          <w:bCs/>
          <w:sz w:val="27"/>
          <w:szCs w:val="27"/>
        </w:rPr>
        <w:t>, тыс. руб.</w:t>
      </w:r>
      <w:r>
        <w:rPr>
          <w:b/>
          <w:bCs/>
          <w:sz w:val="27"/>
          <w:szCs w:val="27"/>
        </w:rPr>
        <w:t>______________________________________________________________________</w:t>
      </w:r>
    </w:p>
    <w:p w:rsidR="002E4712" w:rsidRPr="00DB3B96" w:rsidRDefault="002E4712" w:rsidP="00E50CA4">
      <w:pPr>
        <w:shd w:val="clear" w:color="auto" w:fill="FFFFFF"/>
        <w:jc w:val="both"/>
        <w:rPr>
          <w:sz w:val="27"/>
          <w:szCs w:val="27"/>
        </w:rPr>
      </w:pPr>
      <w:r>
        <w:rPr>
          <w:b/>
          <w:bCs/>
          <w:sz w:val="27"/>
          <w:szCs w:val="27"/>
        </w:rPr>
        <w:t>4</w:t>
      </w:r>
      <w:r w:rsidRPr="00DB3B96">
        <w:rPr>
          <w:b/>
          <w:bCs/>
          <w:sz w:val="27"/>
          <w:szCs w:val="27"/>
        </w:rPr>
        <w:t>.</w:t>
      </w:r>
      <w:r>
        <w:rPr>
          <w:b/>
          <w:bCs/>
          <w:sz w:val="27"/>
          <w:szCs w:val="27"/>
        </w:rPr>
        <w:t>Укажите  экономические показатели   деятельности:</w:t>
      </w:r>
    </w:p>
    <w:p w:rsidR="002E4712" w:rsidRDefault="002E4712" w:rsidP="00E50CA4">
      <w:pPr>
        <w:pStyle w:val="ConsPlusNonformat"/>
        <w:widowControl/>
        <w:rPr>
          <w:rFonts w:cs="Times New Roman"/>
        </w:rPr>
      </w:pPr>
    </w:p>
    <w:tbl>
      <w:tblPr>
        <w:tblW w:w="10536" w:type="dxa"/>
        <w:jc w:val="center"/>
        <w:tblLayout w:type="fixed"/>
        <w:tblCellMar>
          <w:left w:w="70" w:type="dxa"/>
          <w:right w:w="70" w:type="dxa"/>
        </w:tblCellMar>
        <w:tblLook w:val="0000" w:firstRow="0" w:lastRow="0" w:firstColumn="0" w:lastColumn="0" w:noHBand="0" w:noVBand="0"/>
      </w:tblPr>
      <w:tblGrid>
        <w:gridCol w:w="5694"/>
        <w:gridCol w:w="2977"/>
        <w:gridCol w:w="1865"/>
      </w:tblGrid>
      <w:tr w:rsidR="002E4712" w:rsidRPr="007F0BDC">
        <w:trPr>
          <w:cantSplit/>
          <w:trHeight w:val="754"/>
          <w:jc w:val="center"/>
        </w:trPr>
        <w:tc>
          <w:tcPr>
            <w:tcW w:w="5694"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r w:rsidRPr="00BC5174">
              <w:rPr>
                <w:rFonts w:ascii="Times New Roman" w:hAnsi="Times New Roman" w:cs="Times New Roman"/>
                <w:sz w:val="28"/>
                <w:szCs w:val="28"/>
              </w:rPr>
              <w:t xml:space="preserve">Наименование показателя      </w:t>
            </w:r>
          </w:p>
        </w:tc>
        <w:tc>
          <w:tcPr>
            <w:tcW w:w="2977"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jc w:val="center"/>
              <w:rPr>
                <w:rFonts w:ascii="Times New Roman" w:hAnsi="Times New Roman" w:cs="Times New Roman"/>
                <w:sz w:val="28"/>
                <w:szCs w:val="28"/>
              </w:rPr>
            </w:pPr>
            <w:r w:rsidRPr="00BC5174">
              <w:rPr>
                <w:rFonts w:ascii="Times New Roman" w:hAnsi="Times New Roman" w:cs="Times New Roman"/>
                <w:sz w:val="28"/>
                <w:szCs w:val="28"/>
              </w:rPr>
              <w:t xml:space="preserve">Год,     </w:t>
            </w:r>
            <w:r w:rsidRPr="00BC5174">
              <w:rPr>
                <w:rFonts w:ascii="Times New Roman" w:hAnsi="Times New Roman" w:cs="Times New Roman"/>
                <w:sz w:val="28"/>
                <w:szCs w:val="28"/>
              </w:rPr>
              <w:br/>
              <w:t xml:space="preserve">предшествующий   </w:t>
            </w:r>
            <w:r w:rsidRPr="00BC5174">
              <w:rPr>
                <w:rFonts w:ascii="Times New Roman" w:hAnsi="Times New Roman" w:cs="Times New Roman"/>
                <w:sz w:val="28"/>
                <w:szCs w:val="28"/>
              </w:rPr>
              <w:br/>
              <w:t xml:space="preserve">текущему </w:t>
            </w:r>
            <w:r w:rsidRPr="00BC5174">
              <w:rPr>
                <w:rFonts w:ascii="Times New Roman" w:hAnsi="Times New Roman" w:cs="Times New Roman"/>
                <w:sz w:val="28"/>
                <w:szCs w:val="28"/>
              </w:rPr>
              <w:br/>
              <w:t xml:space="preserve">году     </w:t>
            </w:r>
            <w:r w:rsidRPr="00BC5174">
              <w:rPr>
                <w:rFonts w:ascii="Times New Roman" w:hAnsi="Times New Roman" w:cs="Times New Roman"/>
                <w:sz w:val="28"/>
                <w:szCs w:val="28"/>
              </w:rPr>
              <w:br/>
              <w:t>(факт</w:t>
            </w:r>
            <w:r>
              <w:rPr>
                <w:rFonts w:ascii="Times New Roman" w:hAnsi="Times New Roman" w:cs="Times New Roman"/>
                <w:sz w:val="28"/>
                <w:szCs w:val="28"/>
              </w:rPr>
              <w:t>, при наличии</w:t>
            </w:r>
            <w:r w:rsidRPr="00BC5174">
              <w:rPr>
                <w:rFonts w:ascii="Times New Roman" w:hAnsi="Times New Roman" w:cs="Times New Roman"/>
                <w:sz w:val="28"/>
                <w:szCs w:val="28"/>
              </w:rPr>
              <w:t>)</w:t>
            </w:r>
          </w:p>
        </w:tc>
        <w:tc>
          <w:tcPr>
            <w:tcW w:w="1865" w:type="dxa"/>
            <w:tcBorders>
              <w:top w:val="single" w:sz="6" w:space="0" w:color="auto"/>
              <w:left w:val="single" w:sz="6" w:space="0" w:color="auto"/>
              <w:bottom w:val="single" w:sz="6" w:space="0" w:color="auto"/>
              <w:right w:val="single" w:sz="6" w:space="0" w:color="auto"/>
            </w:tcBorders>
          </w:tcPr>
          <w:p w:rsidR="002E4712" w:rsidRDefault="002E4712" w:rsidP="008E3A4C">
            <w:pPr>
              <w:pStyle w:val="ConsPlusCell"/>
              <w:widowControl/>
              <w:jc w:val="center"/>
              <w:rPr>
                <w:rFonts w:ascii="Times New Roman" w:hAnsi="Times New Roman" w:cs="Times New Roman"/>
                <w:sz w:val="28"/>
                <w:szCs w:val="28"/>
              </w:rPr>
            </w:pPr>
          </w:p>
          <w:p w:rsidR="002E4712" w:rsidRPr="00BC5174" w:rsidRDefault="002E4712" w:rsidP="008E3A4C">
            <w:pPr>
              <w:pStyle w:val="ConsPlusCell"/>
              <w:widowControl/>
              <w:jc w:val="center"/>
              <w:rPr>
                <w:rFonts w:ascii="Times New Roman" w:hAnsi="Times New Roman" w:cs="Times New Roman"/>
                <w:sz w:val="28"/>
                <w:szCs w:val="28"/>
              </w:rPr>
            </w:pPr>
            <w:r w:rsidRPr="00BC5174">
              <w:rPr>
                <w:rFonts w:ascii="Times New Roman" w:hAnsi="Times New Roman" w:cs="Times New Roman"/>
                <w:sz w:val="28"/>
                <w:szCs w:val="28"/>
              </w:rPr>
              <w:t>Планируемые результаты за 12 мес.</w:t>
            </w:r>
          </w:p>
        </w:tc>
      </w:tr>
      <w:tr w:rsidR="002E4712" w:rsidRPr="007F0BDC">
        <w:trPr>
          <w:cantSplit/>
          <w:trHeight w:val="323"/>
          <w:jc w:val="center"/>
        </w:trPr>
        <w:tc>
          <w:tcPr>
            <w:tcW w:w="5694"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r w:rsidRPr="00BC5174">
              <w:rPr>
                <w:rFonts w:ascii="Times New Roman" w:hAnsi="Times New Roman" w:cs="Times New Roman"/>
                <w:sz w:val="28"/>
                <w:szCs w:val="28"/>
              </w:rPr>
              <w:t>Объем производства (в  натуральных</w:t>
            </w:r>
            <w:r w:rsidRPr="00BC5174">
              <w:rPr>
                <w:rFonts w:ascii="Times New Roman" w:hAnsi="Times New Roman" w:cs="Times New Roman"/>
                <w:sz w:val="28"/>
                <w:szCs w:val="28"/>
              </w:rPr>
              <w:br/>
              <w:t xml:space="preserve">единицах)                         </w:t>
            </w:r>
          </w:p>
        </w:tc>
        <w:tc>
          <w:tcPr>
            <w:tcW w:w="2977"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p>
        </w:tc>
        <w:tc>
          <w:tcPr>
            <w:tcW w:w="1865" w:type="dxa"/>
            <w:tcBorders>
              <w:top w:val="single" w:sz="6" w:space="0" w:color="auto"/>
              <w:left w:val="single" w:sz="6" w:space="0" w:color="auto"/>
              <w:bottom w:val="single" w:sz="6" w:space="0" w:color="auto"/>
              <w:right w:val="single" w:sz="6" w:space="0" w:color="auto"/>
            </w:tcBorders>
          </w:tcPr>
          <w:p w:rsidR="002E4712" w:rsidRPr="00604FE1" w:rsidRDefault="002E4712" w:rsidP="008E3A4C">
            <w:pPr>
              <w:pStyle w:val="ConsPlusCell"/>
              <w:widowControl/>
              <w:rPr>
                <w:rFonts w:ascii="Times New Roman" w:hAnsi="Times New Roman" w:cs="Times New Roman"/>
                <w:sz w:val="24"/>
                <w:szCs w:val="24"/>
              </w:rPr>
            </w:pPr>
          </w:p>
        </w:tc>
      </w:tr>
      <w:tr w:rsidR="002E4712" w:rsidRPr="007F0BDC">
        <w:trPr>
          <w:cantSplit/>
          <w:trHeight w:val="323"/>
          <w:jc w:val="center"/>
        </w:trPr>
        <w:tc>
          <w:tcPr>
            <w:tcW w:w="5694"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r w:rsidRPr="00BC5174">
              <w:rPr>
                <w:rFonts w:ascii="Times New Roman" w:hAnsi="Times New Roman" w:cs="Times New Roman"/>
                <w:sz w:val="28"/>
                <w:szCs w:val="28"/>
              </w:rPr>
              <w:t>Цена реализации единицы готовой продукции</w:t>
            </w:r>
          </w:p>
        </w:tc>
        <w:tc>
          <w:tcPr>
            <w:tcW w:w="2977"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p>
        </w:tc>
        <w:tc>
          <w:tcPr>
            <w:tcW w:w="1865" w:type="dxa"/>
            <w:tcBorders>
              <w:top w:val="single" w:sz="6" w:space="0" w:color="auto"/>
              <w:left w:val="single" w:sz="6" w:space="0" w:color="auto"/>
              <w:bottom w:val="single" w:sz="6" w:space="0" w:color="auto"/>
              <w:right w:val="single" w:sz="6" w:space="0" w:color="auto"/>
            </w:tcBorders>
          </w:tcPr>
          <w:p w:rsidR="002E4712" w:rsidRPr="00604FE1" w:rsidRDefault="002E4712" w:rsidP="008E3A4C">
            <w:pPr>
              <w:pStyle w:val="ConsPlusCell"/>
              <w:widowControl/>
              <w:rPr>
                <w:rFonts w:ascii="Times New Roman" w:hAnsi="Times New Roman" w:cs="Times New Roman"/>
                <w:sz w:val="24"/>
                <w:szCs w:val="24"/>
              </w:rPr>
            </w:pPr>
          </w:p>
        </w:tc>
      </w:tr>
      <w:tr w:rsidR="002E4712" w:rsidRPr="007F0BDC">
        <w:trPr>
          <w:cantSplit/>
          <w:trHeight w:val="323"/>
          <w:jc w:val="center"/>
        </w:trPr>
        <w:tc>
          <w:tcPr>
            <w:tcW w:w="5694"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r w:rsidRPr="00BC5174">
              <w:rPr>
                <w:rFonts w:ascii="Times New Roman" w:hAnsi="Times New Roman" w:cs="Times New Roman"/>
                <w:sz w:val="28"/>
                <w:szCs w:val="28"/>
              </w:rPr>
              <w:t>Выручка  от  реализации  продукции</w:t>
            </w:r>
            <w:r w:rsidRPr="00BC5174">
              <w:rPr>
                <w:rFonts w:ascii="Times New Roman" w:hAnsi="Times New Roman" w:cs="Times New Roman"/>
                <w:sz w:val="28"/>
                <w:szCs w:val="28"/>
              </w:rPr>
              <w:br/>
              <w:t xml:space="preserve">(товаров, работ, услуг)           </w:t>
            </w:r>
          </w:p>
        </w:tc>
        <w:tc>
          <w:tcPr>
            <w:tcW w:w="2977"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p>
        </w:tc>
        <w:tc>
          <w:tcPr>
            <w:tcW w:w="1865" w:type="dxa"/>
            <w:tcBorders>
              <w:top w:val="single" w:sz="6" w:space="0" w:color="auto"/>
              <w:left w:val="single" w:sz="6" w:space="0" w:color="auto"/>
              <w:bottom w:val="single" w:sz="6" w:space="0" w:color="auto"/>
              <w:right w:val="single" w:sz="6" w:space="0" w:color="auto"/>
            </w:tcBorders>
          </w:tcPr>
          <w:p w:rsidR="002E4712" w:rsidRPr="00604FE1" w:rsidRDefault="002E4712" w:rsidP="008E3A4C">
            <w:pPr>
              <w:pStyle w:val="ConsPlusCell"/>
              <w:widowControl/>
              <w:rPr>
                <w:rFonts w:ascii="Times New Roman" w:hAnsi="Times New Roman" w:cs="Times New Roman"/>
                <w:sz w:val="24"/>
                <w:szCs w:val="24"/>
              </w:rPr>
            </w:pPr>
          </w:p>
        </w:tc>
      </w:tr>
      <w:tr w:rsidR="002E4712" w:rsidRPr="007F0BDC">
        <w:trPr>
          <w:cantSplit/>
          <w:trHeight w:val="323"/>
          <w:jc w:val="center"/>
        </w:trPr>
        <w:tc>
          <w:tcPr>
            <w:tcW w:w="5694"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r w:rsidRPr="00BC5174">
              <w:rPr>
                <w:rFonts w:ascii="Times New Roman" w:hAnsi="Times New Roman" w:cs="Times New Roman"/>
                <w:sz w:val="28"/>
                <w:szCs w:val="28"/>
              </w:rPr>
              <w:t>Себестоимость производимой продукции</w:t>
            </w:r>
          </w:p>
        </w:tc>
        <w:tc>
          <w:tcPr>
            <w:tcW w:w="2977"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p>
        </w:tc>
        <w:tc>
          <w:tcPr>
            <w:tcW w:w="1865" w:type="dxa"/>
            <w:tcBorders>
              <w:top w:val="single" w:sz="6" w:space="0" w:color="auto"/>
              <w:left w:val="single" w:sz="6" w:space="0" w:color="auto"/>
              <w:bottom w:val="single" w:sz="6" w:space="0" w:color="auto"/>
              <w:right w:val="single" w:sz="6" w:space="0" w:color="auto"/>
            </w:tcBorders>
          </w:tcPr>
          <w:p w:rsidR="002E4712" w:rsidRPr="00604FE1" w:rsidRDefault="002E4712" w:rsidP="008E3A4C">
            <w:pPr>
              <w:pStyle w:val="ConsPlusCell"/>
              <w:widowControl/>
              <w:rPr>
                <w:rFonts w:ascii="Times New Roman" w:hAnsi="Times New Roman" w:cs="Times New Roman"/>
                <w:sz w:val="24"/>
                <w:szCs w:val="24"/>
              </w:rPr>
            </w:pPr>
          </w:p>
        </w:tc>
      </w:tr>
      <w:tr w:rsidR="002E4712" w:rsidRPr="007F0BDC">
        <w:trPr>
          <w:cantSplit/>
          <w:trHeight w:val="216"/>
          <w:jc w:val="center"/>
        </w:trPr>
        <w:tc>
          <w:tcPr>
            <w:tcW w:w="5694"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r w:rsidRPr="00BC5174">
              <w:rPr>
                <w:rFonts w:ascii="Times New Roman" w:hAnsi="Times New Roman" w:cs="Times New Roman"/>
                <w:sz w:val="28"/>
                <w:szCs w:val="28"/>
              </w:rPr>
              <w:t xml:space="preserve">Налогооблагаемая прибыль          </w:t>
            </w:r>
          </w:p>
        </w:tc>
        <w:tc>
          <w:tcPr>
            <w:tcW w:w="2977"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p>
        </w:tc>
        <w:tc>
          <w:tcPr>
            <w:tcW w:w="1865" w:type="dxa"/>
            <w:tcBorders>
              <w:top w:val="single" w:sz="6" w:space="0" w:color="auto"/>
              <w:left w:val="single" w:sz="6" w:space="0" w:color="auto"/>
              <w:bottom w:val="single" w:sz="6" w:space="0" w:color="auto"/>
              <w:right w:val="single" w:sz="6" w:space="0" w:color="auto"/>
            </w:tcBorders>
          </w:tcPr>
          <w:p w:rsidR="002E4712" w:rsidRPr="00604FE1" w:rsidRDefault="002E4712" w:rsidP="008E3A4C">
            <w:pPr>
              <w:pStyle w:val="ConsPlusCell"/>
              <w:widowControl/>
              <w:rPr>
                <w:rFonts w:ascii="Times New Roman" w:hAnsi="Times New Roman" w:cs="Times New Roman"/>
                <w:sz w:val="24"/>
                <w:szCs w:val="24"/>
              </w:rPr>
            </w:pPr>
          </w:p>
        </w:tc>
      </w:tr>
      <w:tr w:rsidR="002E4712" w:rsidRPr="007F0BDC">
        <w:trPr>
          <w:cantSplit/>
          <w:trHeight w:val="539"/>
          <w:jc w:val="center"/>
        </w:trPr>
        <w:tc>
          <w:tcPr>
            <w:tcW w:w="5694"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r w:rsidRPr="00BC5174">
              <w:rPr>
                <w:rFonts w:ascii="Times New Roman" w:hAnsi="Times New Roman" w:cs="Times New Roman"/>
                <w:sz w:val="28"/>
                <w:szCs w:val="28"/>
              </w:rPr>
              <w:t>Всего     налоговых      платежей,</w:t>
            </w:r>
            <w:r w:rsidRPr="00BC5174">
              <w:rPr>
                <w:rFonts w:ascii="Times New Roman" w:hAnsi="Times New Roman" w:cs="Times New Roman"/>
                <w:sz w:val="28"/>
                <w:szCs w:val="28"/>
              </w:rPr>
              <w:br/>
              <w:t>уплаченных в бюджеты всех  уровней</w:t>
            </w:r>
            <w:r w:rsidRPr="00BC5174">
              <w:rPr>
                <w:rFonts w:ascii="Times New Roman" w:hAnsi="Times New Roman" w:cs="Times New Roman"/>
                <w:sz w:val="28"/>
                <w:szCs w:val="28"/>
              </w:rPr>
              <w:br/>
              <w:t>и     бюджеты      государственных</w:t>
            </w:r>
            <w:r w:rsidRPr="00BC5174">
              <w:rPr>
                <w:rFonts w:ascii="Times New Roman" w:hAnsi="Times New Roman" w:cs="Times New Roman"/>
                <w:sz w:val="28"/>
                <w:szCs w:val="28"/>
              </w:rPr>
              <w:br/>
              <w:t xml:space="preserve">внебюджетных фондов               </w:t>
            </w:r>
          </w:p>
        </w:tc>
        <w:tc>
          <w:tcPr>
            <w:tcW w:w="2977"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p>
        </w:tc>
        <w:tc>
          <w:tcPr>
            <w:tcW w:w="1865" w:type="dxa"/>
            <w:tcBorders>
              <w:top w:val="single" w:sz="6" w:space="0" w:color="auto"/>
              <w:left w:val="single" w:sz="6" w:space="0" w:color="auto"/>
              <w:bottom w:val="single" w:sz="6" w:space="0" w:color="auto"/>
              <w:right w:val="single" w:sz="6" w:space="0" w:color="auto"/>
            </w:tcBorders>
          </w:tcPr>
          <w:p w:rsidR="002E4712" w:rsidRPr="00604FE1" w:rsidRDefault="002E4712" w:rsidP="008E3A4C">
            <w:pPr>
              <w:pStyle w:val="ConsPlusCell"/>
              <w:widowControl/>
              <w:rPr>
                <w:rFonts w:ascii="Times New Roman" w:hAnsi="Times New Roman" w:cs="Times New Roman"/>
                <w:sz w:val="24"/>
                <w:szCs w:val="24"/>
              </w:rPr>
            </w:pPr>
          </w:p>
        </w:tc>
      </w:tr>
      <w:tr w:rsidR="002E4712" w:rsidRPr="007F0BDC">
        <w:trPr>
          <w:cantSplit/>
          <w:trHeight w:val="323"/>
          <w:jc w:val="center"/>
        </w:trPr>
        <w:tc>
          <w:tcPr>
            <w:tcW w:w="5694"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r w:rsidRPr="00BC5174">
              <w:rPr>
                <w:rFonts w:ascii="Times New Roman" w:hAnsi="Times New Roman" w:cs="Times New Roman"/>
                <w:sz w:val="28"/>
                <w:szCs w:val="28"/>
              </w:rPr>
              <w:t xml:space="preserve">Средний уровень заработной платы  </w:t>
            </w:r>
          </w:p>
        </w:tc>
        <w:tc>
          <w:tcPr>
            <w:tcW w:w="2977" w:type="dxa"/>
            <w:tcBorders>
              <w:top w:val="single" w:sz="6" w:space="0" w:color="auto"/>
              <w:left w:val="single" w:sz="6" w:space="0" w:color="auto"/>
              <w:bottom w:val="single" w:sz="6" w:space="0" w:color="auto"/>
              <w:right w:val="single" w:sz="6" w:space="0" w:color="auto"/>
            </w:tcBorders>
          </w:tcPr>
          <w:p w:rsidR="002E4712" w:rsidRPr="00BC5174" w:rsidRDefault="002E4712" w:rsidP="008E3A4C">
            <w:pPr>
              <w:pStyle w:val="ConsPlusCell"/>
              <w:widowControl/>
              <w:rPr>
                <w:rFonts w:ascii="Times New Roman" w:hAnsi="Times New Roman" w:cs="Times New Roman"/>
                <w:sz w:val="28"/>
                <w:szCs w:val="28"/>
              </w:rPr>
            </w:pPr>
          </w:p>
        </w:tc>
        <w:tc>
          <w:tcPr>
            <w:tcW w:w="1865" w:type="dxa"/>
            <w:tcBorders>
              <w:top w:val="single" w:sz="6" w:space="0" w:color="auto"/>
              <w:left w:val="single" w:sz="6" w:space="0" w:color="auto"/>
              <w:bottom w:val="single" w:sz="6" w:space="0" w:color="auto"/>
              <w:right w:val="single" w:sz="6" w:space="0" w:color="auto"/>
            </w:tcBorders>
          </w:tcPr>
          <w:p w:rsidR="002E4712" w:rsidRPr="00557D4A" w:rsidRDefault="002E4712" w:rsidP="008E3A4C">
            <w:pPr>
              <w:pStyle w:val="ConsPlusCell"/>
              <w:widowControl/>
              <w:rPr>
                <w:rFonts w:ascii="Times New Roman" w:hAnsi="Times New Roman" w:cs="Times New Roman"/>
                <w:sz w:val="24"/>
                <w:szCs w:val="24"/>
              </w:rPr>
            </w:pPr>
          </w:p>
        </w:tc>
      </w:tr>
    </w:tbl>
    <w:p w:rsidR="002E4712" w:rsidRPr="00BA4B0B" w:rsidRDefault="002E4712" w:rsidP="00E50CA4">
      <w:pPr>
        <w:ind w:firstLine="720"/>
        <w:jc w:val="both"/>
        <w:rPr>
          <w:sz w:val="28"/>
          <w:szCs w:val="28"/>
        </w:rPr>
      </w:pPr>
    </w:p>
    <w:p w:rsidR="002E4712" w:rsidRPr="00C71234" w:rsidRDefault="002E4712" w:rsidP="00E50CA4">
      <w:pPr>
        <w:jc w:val="both"/>
        <w:rPr>
          <w:b/>
          <w:bCs/>
          <w:sz w:val="28"/>
          <w:szCs w:val="28"/>
        </w:rPr>
      </w:pPr>
      <w:r w:rsidRPr="00C71234">
        <w:rPr>
          <w:b/>
          <w:bCs/>
          <w:sz w:val="28"/>
          <w:szCs w:val="28"/>
        </w:rPr>
        <w:t>5. Определите этапы реализации проекта:</w:t>
      </w:r>
    </w:p>
    <w:tbl>
      <w:tblPr>
        <w:tblW w:w="104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2"/>
        <w:gridCol w:w="1850"/>
        <w:gridCol w:w="2410"/>
        <w:gridCol w:w="2268"/>
      </w:tblGrid>
      <w:tr w:rsidR="002E4712" w:rsidRPr="00C71234">
        <w:tc>
          <w:tcPr>
            <w:tcW w:w="3962" w:type="dxa"/>
          </w:tcPr>
          <w:p w:rsidR="002E4712" w:rsidRPr="00C71234" w:rsidRDefault="002E4712" w:rsidP="008E3A4C">
            <w:pPr>
              <w:jc w:val="both"/>
              <w:rPr>
                <w:b/>
                <w:bCs/>
                <w:sz w:val="28"/>
                <w:szCs w:val="28"/>
              </w:rPr>
            </w:pPr>
            <w:r w:rsidRPr="00C71234">
              <w:rPr>
                <w:b/>
                <w:bCs/>
                <w:sz w:val="28"/>
                <w:szCs w:val="28"/>
              </w:rPr>
              <w:t>Описание этапа (основные показатели)</w:t>
            </w:r>
          </w:p>
        </w:tc>
        <w:tc>
          <w:tcPr>
            <w:tcW w:w="1850" w:type="dxa"/>
          </w:tcPr>
          <w:p w:rsidR="002E4712" w:rsidRPr="00C71234" w:rsidRDefault="002E4712" w:rsidP="008E3A4C">
            <w:pPr>
              <w:jc w:val="both"/>
              <w:rPr>
                <w:b/>
                <w:bCs/>
                <w:sz w:val="28"/>
                <w:szCs w:val="28"/>
              </w:rPr>
            </w:pPr>
            <w:r w:rsidRPr="00C71234">
              <w:rPr>
                <w:b/>
                <w:bCs/>
                <w:sz w:val="28"/>
                <w:szCs w:val="28"/>
              </w:rPr>
              <w:t>Стоимость этапа, руб.</w:t>
            </w:r>
          </w:p>
        </w:tc>
        <w:tc>
          <w:tcPr>
            <w:tcW w:w="2410" w:type="dxa"/>
          </w:tcPr>
          <w:p w:rsidR="002E4712" w:rsidRPr="00C71234" w:rsidRDefault="002E4712" w:rsidP="008E3A4C">
            <w:pPr>
              <w:jc w:val="both"/>
              <w:rPr>
                <w:b/>
                <w:bCs/>
                <w:sz w:val="28"/>
                <w:szCs w:val="28"/>
              </w:rPr>
            </w:pPr>
            <w:r w:rsidRPr="00C71234">
              <w:rPr>
                <w:b/>
                <w:bCs/>
                <w:sz w:val="28"/>
                <w:szCs w:val="28"/>
              </w:rPr>
              <w:t>Сроки реализации, мес.</w:t>
            </w:r>
          </w:p>
        </w:tc>
        <w:tc>
          <w:tcPr>
            <w:tcW w:w="2268" w:type="dxa"/>
          </w:tcPr>
          <w:p w:rsidR="002E4712" w:rsidRPr="00C71234" w:rsidRDefault="002E4712" w:rsidP="008E3A4C">
            <w:pPr>
              <w:jc w:val="both"/>
              <w:rPr>
                <w:b/>
                <w:bCs/>
                <w:sz w:val="28"/>
                <w:szCs w:val="28"/>
              </w:rPr>
            </w:pPr>
            <w:r w:rsidRPr="00C71234">
              <w:rPr>
                <w:b/>
                <w:bCs/>
                <w:sz w:val="28"/>
                <w:szCs w:val="28"/>
              </w:rPr>
              <w:t>Форма отчетности</w:t>
            </w:r>
          </w:p>
        </w:tc>
      </w:tr>
      <w:tr w:rsidR="002E4712" w:rsidRPr="00C71234">
        <w:tc>
          <w:tcPr>
            <w:tcW w:w="3962" w:type="dxa"/>
          </w:tcPr>
          <w:p w:rsidR="002E4712" w:rsidRPr="00C71234" w:rsidRDefault="002E4712" w:rsidP="008E3A4C">
            <w:pPr>
              <w:jc w:val="both"/>
              <w:rPr>
                <w:b/>
                <w:bCs/>
                <w:sz w:val="28"/>
                <w:szCs w:val="28"/>
              </w:rPr>
            </w:pPr>
          </w:p>
        </w:tc>
        <w:tc>
          <w:tcPr>
            <w:tcW w:w="1850" w:type="dxa"/>
          </w:tcPr>
          <w:p w:rsidR="002E4712" w:rsidRPr="00C71234" w:rsidRDefault="002E4712" w:rsidP="008E3A4C">
            <w:pPr>
              <w:jc w:val="both"/>
              <w:rPr>
                <w:b/>
                <w:bCs/>
                <w:sz w:val="28"/>
                <w:szCs w:val="28"/>
              </w:rPr>
            </w:pPr>
          </w:p>
        </w:tc>
        <w:tc>
          <w:tcPr>
            <w:tcW w:w="2410" w:type="dxa"/>
          </w:tcPr>
          <w:p w:rsidR="002E4712" w:rsidRPr="00C71234" w:rsidRDefault="002E4712" w:rsidP="008E3A4C">
            <w:pPr>
              <w:jc w:val="both"/>
              <w:rPr>
                <w:b/>
                <w:bCs/>
                <w:sz w:val="28"/>
                <w:szCs w:val="28"/>
              </w:rPr>
            </w:pPr>
          </w:p>
        </w:tc>
        <w:tc>
          <w:tcPr>
            <w:tcW w:w="2268" w:type="dxa"/>
          </w:tcPr>
          <w:p w:rsidR="002E4712" w:rsidRPr="00C71234" w:rsidRDefault="002E4712" w:rsidP="008E3A4C">
            <w:pPr>
              <w:jc w:val="both"/>
              <w:rPr>
                <w:b/>
                <w:bCs/>
                <w:sz w:val="28"/>
                <w:szCs w:val="28"/>
              </w:rPr>
            </w:pPr>
          </w:p>
        </w:tc>
      </w:tr>
      <w:tr w:rsidR="002E4712" w:rsidRPr="00C71234">
        <w:tc>
          <w:tcPr>
            <w:tcW w:w="3962" w:type="dxa"/>
          </w:tcPr>
          <w:p w:rsidR="002E4712" w:rsidRPr="00C71234" w:rsidRDefault="002E4712" w:rsidP="008E3A4C">
            <w:pPr>
              <w:jc w:val="both"/>
              <w:rPr>
                <w:b/>
                <w:bCs/>
                <w:sz w:val="28"/>
                <w:szCs w:val="28"/>
              </w:rPr>
            </w:pPr>
          </w:p>
        </w:tc>
        <w:tc>
          <w:tcPr>
            <w:tcW w:w="1850" w:type="dxa"/>
          </w:tcPr>
          <w:p w:rsidR="002E4712" w:rsidRPr="00C71234" w:rsidRDefault="002E4712" w:rsidP="008E3A4C">
            <w:pPr>
              <w:jc w:val="both"/>
              <w:rPr>
                <w:b/>
                <w:bCs/>
                <w:sz w:val="28"/>
                <w:szCs w:val="28"/>
              </w:rPr>
            </w:pPr>
          </w:p>
        </w:tc>
        <w:tc>
          <w:tcPr>
            <w:tcW w:w="2410" w:type="dxa"/>
          </w:tcPr>
          <w:p w:rsidR="002E4712" w:rsidRPr="00C71234" w:rsidRDefault="002E4712" w:rsidP="008E3A4C">
            <w:pPr>
              <w:jc w:val="both"/>
              <w:rPr>
                <w:b/>
                <w:bCs/>
                <w:sz w:val="28"/>
                <w:szCs w:val="28"/>
              </w:rPr>
            </w:pPr>
          </w:p>
        </w:tc>
        <w:tc>
          <w:tcPr>
            <w:tcW w:w="2268" w:type="dxa"/>
          </w:tcPr>
          <w:p w:rsidR="002E4712" w:rsidRPr="00C71234" w:rsidRDefault="002E4712" w:rsidP="008E3A4C">
            <w:pPr>
              <w:jc w:val="both"/>
              <w:rPr>
                <w:b/>
                <w:bCs/>
                <w:sz w:val="28"/>
                <w:szCs w:val="28"/>
              </w:rPr>
            </w:pPr>
          </w:p>
        </w:tc>
      </w:tr>
      <w:tr w:rsidR="002E4712" w:rsidRPr="00C71234">
        <w:tc>
          <w:tcPr>
            <w:tcW w:w="3962" w:type="dxa"/>
          </w:tcPr>
          <w:p w:rsidR="002E4712" w:rsidRPr="00C71234" w:rsidRDefault="002E4712" w:rsidP="008E3A4C">
            <w:pPr>
              <w:jc w:val="both"/>
              <w:rPr>
                <w:b/>
                <w:bCs/>
                <w:sz w:val="28"/>
                <w:szCs w:val="28"/>
              </w:rPr>
            </w:pPr>
          </w:p>
        </w:tc>
        <w:tc>
          <w:tcPr>
            <w:tcW w:w="1850" w:type="dxa"/>
          </w:tcPr>
          <w:p w:rsidR="002E4712" w:rsidRPr="00C71234" w:rsidRDefault="002E4712" w:rsidP="008E3A4C">
            <w:pPr>
              <w:jc w:val="both"/>
              <w:rPr>
                <w:b/>
                <w:bCs/>
                <w:sz w:val="28"/>
                <w:szCs w:val="28"/>
              </w:rPr>
            </w:pPr>
          </w:p>
        </w:tc>
        <w:tc>
          <w:tcPr>
            <w:tcW w:w="2410" w:type="dxa"/>
          </w:tcPr>
          <w:p w:rsidR="002E4712" w:rsidRPr="00C71234" w:rsidRDefault="002E4712" w:rsidP="008E3A4C">
            <w:pPr>
              <w:jc w:val="both"/>
              <w:rPr>
                <w:b/>
                <w:bCs/>
                <w:sz w:val="28"/>
                <w:szCs w:val="28"/>
              </w:rPr>
            </w:pPr>
          </w:p>
        </w:tc>
        <w:tc>
          <w:tcPr>
            <w:tcW w:w="2268" w:type="dxa"/>
          </w:tcPr>
          <w:p w:rsidR="002E4712" w:rsidRPr="00C71234" w:rsidRDefault="002E4712" w:rsidP="008E3A4C">
            <w:pPr>
              <w:jc w:val="both"/>
              <w:rPr>
                <w:b/>
                <w:bCs/>
                <w:sz w:val="28"/>
                <w:szCs w:val="28"/>
              </w:rPr>
            </w:pPr>
          </w:p>
        </w:tc>
      </w:tr>
      <w:tr w:rsidR="002E4712" w:rsidRPr="00C71234">
        <w:tc>
          <w:tcPr>
            <w:tcW w:w="3962" w:type="dxa"/>
          </w:tcPr>
          <w:p w:rsidR="002E4712" w:rsidRPr="00C71234" w:rsidRDefault="002E4712" w:rsidP="008E3A4C">
            <w:pPr>
              <w:jc w:val="both"/>
              <w:rPr>
                <w:b/>
                <w:bCs/>
                <w:sz w:val="28"/>
                <w:szCs w:val="28"/>
              </w:rPr>
            </w:pPr>
            <w:r w:rsidRPr="00C71234">
              <w:rPr>
                <w:b/>
                <w:bCs/>
                <w:sz w:val="28"/>
                <w:szCs w:val="28"/>
              </w:rPr>
              <w:t>ИТОГО:</w:t>
            </w:r>
          </w:p>
        </w:tc>
        <w:tc>
          <w:tcPr>
            <w:tcW w:w="1850" w:type="dxa"/>
          </w:tcPr>
          <w:p w:rsidR="002E4712" w:rsidRPr="00C71234" w:rsidRDefault="002E4712" w:rsidP="008E3A4C">
            <w:pPr>
              <w:jc w:val="both"/>
              <w:rPr>
                <w:b/>
                <w:bCs/>
                <w:sz w:val="28"/>
                <w:szCs w:val="28"/>
              </w:rPr>
            </w:pPr>
          </w:p>
        </w:tc>
        <w:tc>
          <w:tcPr>
            <w:tcW w:w="2410" w:type="dxa"/>
          </w:tcPr>
          <w:p w:rsidR="002E4712" w:rsidRPr="00C71234" w:rsidRDefault="002E4712" w:rsidP="008E3A4C">
            <w:pPr>
              <w:jc w:val="both"/>
              <w:rPr>
                <w:b/>
                <w:bCs/>
                <w:sz w:val="28"/>
                <w:szCs w:val="28"/>
              </w:rPr>
            </w:pPr>
          </w:p>
        </w:tc>
        <w:tc>
          <w:tcPr>
            <w:tcW w:w="2268" w:type="dxa"/>
          </w:tcPr>
          <w:p w:rsidR="002E4712" w:rsidRPr="00C71234" w:rsidRDefault="002E4712" w:rsidP="008E3A4C">
            <w:pPr>
              <w:jc w:val="both"/>
              <w:rPr>
                <w:b/>
                <w:bCs/>
                <w:sz w:val="28"/>
                <w:szCs w:val="28"/>
              </w:rPr>
            </w:pPr>
          </w:p>
        </w:tc>
      </w:tr>
    </w:tbl>
    <w:p w:rsidR="002E4712" w:rsidRPr="00C71234" w:rsidRDefault="002E4712" w:rsidP="00E50CA4">
      <w:pPr>
        <w:jc w:val="both"/>
        <w:rPr>
          <w:sz w:val="28"/>
          <w:szCs w:val="28"/>
        </w:rPr>
      </w:pPr>
    </w:p>
    <w:p w:rsidR="002E4712" w:rsidRDefault="002E4712" w:rsidP="00E50CA4">
      <w:pPr>
        <w:ind w:left="-142"/>
        <w:jc w:val="both"/>
        <w:rPr>
          <w:b/>
          <w:bCs/>
          <w:sz w:val="28"/>
          <w:szCs w:val="28"/>
        </w:rPr>
      </w:pPr>
      <w:r>
        <w:rPr>
          <w:b/>
          <w:bCs/>
          <w:sz w:val="28"/>
          <w:szCs w:val="28"/>
        </w:rPr>
        <w:t xml:space="preserve">6. </w:t>
      </w:r>
      <w:proofErr w:type="gramStart"/>
      <w:r>
        <w:rPr>
          <w:b/>
          <w:bCs/>
          <w:sz w:val="28"/>
          <w:szCs w:val="28"/>
        </w:rPr>
        <w:t>Организация</w:t>
      </w:r>
      <w:proofErr w:type="gramEnd"/>
      <w:r>
        <w:rPr>
          <w:b/>
          <w:bCs/>
          <w:sz w:val="28"/>
          <w:szCs w:val="28"/>
        </w:rPr>
        <w:t xml:space="preserve"> планирующая застройку (при наличии)</w:t>
      </w:r>
    </w:p>
    <w:p w:rsidR="002E4712" w:rsidRDefault="002E4712" w:rsidP="00E50CA4">
      <w:pPr>
        <w:ind w:left="-142"/>
        <w:jc w:val="both"/>
        <w:rPr>
          <w:b/>
          <w:bCs/>
          <w:sz w:val="28"/>
          <w:szCs w:val="28"/>
        </w:rPr>
      </w:pPr>
      <w:r w:rsidRPr="00DB3B96">
        <w:rPr>
          <w:sz w:val="27"/>
          <w:szCs w:val="27"/>
        </w:rPr>
        <w:t>_______________________________</w:t>
      </w:r>
      <w:r>
        <w:rPr>
          <w:sz w:val="27"/>
          <w:szCs w:val="27"/>
        </w:rPr>
        <w:t>___________________________________________</w:t>
      </w:r>
    </w:p>
    <w:p w:rsidR="002E4712" w:rsidRDefault="002E4712" w:rsidP="00E50CA4">
      <w:pPr>
        <w:ind w:left="-142"/>
        <w:jc w:val="both"/>
        <w:rPr>
          <w:b/>
          <w:bCs/>
          <w:sz w:val="28"/>
          <w:szCs w:val="28"/>
          <w:lang w:val="en-US"/>
        </w:rPr>
      </w:pPr>
    </w:p>
    <w:p w:rsidR="002E4712" w:rsidRDefault="002E4712" w:rsidP="00E50CA4">
      <w:pPr>
        <w:ind w:left="-142"/>
        <w:jc w:val="both"/>
        <w:rPr>
          <w:b/>
          <w:bCs/>
          <w:sz w:val="28"/>
          <w:szCs w:val="28"/>
        </w:rPr>
      </w:pPr>
      <w:r>
        <w:rPr>
          <w:b/>
          <w:bCs/>
          <w:sz w:val="28"/>
          <w:szCs w:val="28"/>
        </w:rPr>
        <w:t>7. Площадь необходимая для производства</w:t>
      </w:r>
    </w:p>
    <w:p w:rsidR="002E4712" w:rsidRDefault="002E4712" w:rsidP="00E50CA4">
      <w:pPr>
        <w:ind w:left="-142"/>
        <w:jc w:val="both"/>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9"/>
        <w:gridCol w:w="1765"/>
      </w:tblGrid>
      <w:tr w:rsidR="002E4712" w:rsidRPr="002315CE">
        <w:tc>
          <w:tcPr>
            <w:tcW w:w="8647" w:type="dxa"/>
          </w:tcPr>
          <w:p w:rsidR="002E4712" w:rsidRPr="00EF3D75" w:rsidRDefault="002E4712" w:rsidP="00EF3D75">
            <w:pPr>
              <w:jc w:val="both"/>
              <w:rPr>
                <w:sz w:val="28"/>
                <w:szCs w:val="28"/>
              </w:rPr>
            </w:pPr>
            <w:r w:rsidRPr="00EF3D75">
              <w:rPr>
                <w:sz w:val="28"/>
                <w:szCs w:val="28"/>
              </w:rPr>
              <w:t>Размер площади планируемой под застройку</w:t>
            </w:r>
          </w:p>
        </w:tc>
        <w:tc>
          <w:tcPr>
            <w:tcW w:w="1808" w:type="dxa"/>
          </w:tcPr>
          <w:p w:rsidR="002E4712" w:rsidRPr="00EF3D75" w:rsidRDefault="002E4712" w:rsidP="00EF3D75">
            <w:pPr>
              <w:jc w:val="both"/>
              <w:rPr>
                <w:sz w:val="28"/>
                <w:szCs w:val="28"/>
              </w:rPr>
            </w:pPr>
          </w:p>
        </w:tc>
      </w:tr>
      <w:tr w:rsidR="002E4712" w:rsidRPr="002315CE">
        <w:tc>
          <w:tcPr>
            <w:tcW w:w="8647" w:type="dxa"/>
          </w:tcPr>
          <w:p w:rsidR="002E4712" w:rsidRPr="00EF3D75" w:rsidRDefault="002E4712" w:rsidP="00EF3D75">
            <w:pPr>
              <w:jc w:val="both"/>
              <w:rPr>
                <w:sz w:val="28"/>
                <w:szCs w:val="28"/>
              </w:rPr>
            </w:pPr>
            <w:r w:rsidRPr="00EF3D75">
              <w:rPr>
                <w:sz w:val="28"/>
                <w:szCs w:val="28"/>
              </w:rPr>
              <w:t>Размер существующих производственных площадей</w:t>
            </w:r>
          </w:p>
        </w:tc>
        <w:tc>
          <w:tcPr>
            <w:tcW w:w="1808" w:type="dxa"/>
          </w:tcPr>
          <w:p w:rsidR="002E4712" w:rsidRPr="00EF3D75" w:rsidRDefault="002E4712" w:rsidP="00EF3D75">
            <w:pPr>
              <w:jc w:val="both"/>
              <w:rPr>
                <w:sz w:val="28"/>
                <w:szCs w:val="28"/>
              </w:rPr>
            </w:pPr>
          </w:p>
        </w:tc>
      </w:tr>
    </w:tbl>
    <w:p w:rsidR="002E4712" w:rsidRDefault="002E4712" w:rsidP="00E50CA4">
      <w:pPr>
        <w:ind w:left="-142"/>
        <w:jc w:val="both"/>
        <w:rPr>
          <w:b/>
          <w:bCs/>
          <w:sz w:val="28"/>
          <w:szCs w:val="28"/>
        </w:rPr>
      </w:pPr>
    </w:p>
    <w:p w:rsidR="002E4712" w:rsidRDefault="002E4712" w:rsidP="00E50CA4">
      <w:pPr>
        <w:ind w:left="-142"/>
        <w:jc w:val="both"/>
        <w:rPr>
          <w:b/>
          <w:bCs/>
          <w:sz w:val="28"/>
          <w:szCs w:val="28"/>
          <w:lang w:val="en-US"/>
        </w:rPr>
      </w:pPr>
    </w:p>
    <w:p w:rsidR="002E4712" w:rsidRDefault="002E4712" w:rsidP="00E50CA4">
      <w:pPr>
        <w:ind w:left="-142"/>
        <w:jc w:val="both"/>
        <w:rPr>
          <w:sz w:val="28"/>
          <w:szCs w:val="28"/>
        </w:rPr>
      </w:pPr>
      <w:r>
        <w:rPr>
          <w:b/>
          <w:bCs/>
          <w:sz w:val="28"/>
          <w:szCs w:val="28"/>
        </w:rPr>
        <w:t>8</w:t>
      </w:r>
      <w:r>
        <w:rPr>
          <w:sz w:val="28"/>
          <w:szCs w:val="28"/>
        </w:rPr>
        <w:t xml:space="preserve">. </w:t>
      </w:r>
      <w:r w:rsidRPr="0029414F">
        <w:rPr>
          <w:b/>
          <w:bCs/>
          <w:sz w:val="28"/>
          <w:szCs w:val="28"/>
        </w:rPr>
        <w:t>Ориентация бизнес - проекта на приоритетные направления экономики</w:t>
      </w:r>
      <w:r w:rsidRPr="008F376D">
        <w:rPr>
          <w:sz w:val="28"/>
          <w:szCs w:val="28"/>
        </w:rPr>
        <w:t>:</w:t>
      </w:r>
    </w:p>
    <w:p w:rsidR="002E4712" w:rsidRPr="00527B27" w:rsidRDefault="002E4712" w:rsidP="00E50CA4">
      <w:pPr>
        <w:shd w:val="clear" w:color="auto" w:fill="FFFFFF"/>
        <w:ind w:right="-142"/>
        <w:jc w:val="right"/>
        <w:rPr>
          <w:sz w:val="27"/>
          <w:szCs w:val="27"/>
        </w:rPr>
      </w:pPr>
      <w:r>
        <w:rPr>
          <w:sz w:val="27"/>
          <w:szCs w:val="27"/>
        </w:rPr>
        <w:lastRenderedPageBreak/>
        <w:t>отметить нужное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701"/>
      </w:tblGrid>
      <w:tr w:rsidR="002E4712" w:rsidRPr="007F0BDC">
        <w:tc>
          <w:tcPr>
            <w:tcW w:w="8755" w:type="dxa"/>
          </w:tcPr>
          <w:p w:rsidR="002E4712" w:rsidRPr="007F0BDC" w:rsidRDefault="002E4712" w:rsidP="008E3A4C">
            <w:pPr>
              <w:jc w:val="both"/>
              <w:rPr>
                <w:sz w:val="28"/>
                <w:szCs w:val="28"/>
              </w:rPr>
            </w:pPr>
            <w:r w:rsidRPr="007F0BDC">
              <w:rPr>
                <w:sz w:val="28"/>
                <w:szCs w:val="28"/>
              </w:rPr>
              <w:t>Производство и переработка сельхозпродукции</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Химия и нефтехимия</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 xml:space="preserve">Машиностроение и производство </w:t>
            </w:r>
            <w:proofErr w:type="spellStart"/>
            <w:r w:rsidRPr="007F0BDC">
              <w:rPr>
                <w:sz w:val="28"/>
                <w:szCs w:val="28"/>
              </w:rPr>
              <w:t>автокомпонентов</w:t>
            </w:r>
            <w:proofErr w:type="spellEnd"/>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 xml:space="preserve">Деревообработка </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Производство строительных материалов</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Легкая промышленность</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Прочие производства</w:t>
            </w:r>
          </w:p>
        </w:tc>
        <w:tc>
          <w:tcPr>
            <w:tcW w:w="1701" w:type="dxa"/>
          </w:tcPr>
          <w:p w:rsidR="002E4712" w:rsidRPr="007F0BDC" w:rsidRDefault="002E4712" w:rsidP="008E3A4C">
            <w:pPr>
              <w:jc w:val="both"/>
              <w:rPr>
                <w:sz w:val="28"/>
                <w:szCs w:val="28"/>
              </w:rPr>
            </w:pPr>
          </w:p>
        </w:tc>
      </w:tr>
    </w:tbl>
    <w:p w:rsidR="002E4712" w:rsidRPr="00BA4B0B" w:rsidRDefault="002E4712" w:rsidP="00E50CA4">
      <w:pPr>
        <w:pStyle w:val="ConsPlusNonformat"/>
        <w:widowControl/>
        <w:spacing w:line="360" w:lineRule="auto"/>
        <w:rPr>
          <w:rFonts w:cs="Times New Roman"/>
          <w:sz w:val="28"/>
          <w:szCs w:val="28"/>
        </w:rPr>
      </w:pPr>
    </w:p>
    <w:p w:rsidR="002E4712" w:rsidRDefault="002E4712" w:rsidP="00E50CA4">
      <w:pPr>
        <w:jc w:val="both"/>
        <w:rPr>
          <w:b/>
          <w:bCs/>
          <w:sz w:val="28"/>
          <w:szCs w:val="28"/>
        </w:rPr>
      </w:pPr>
      <w:r>
        <w:rPr>
          <w:b/>
          <w:bCs/>
          <w:sz w:val="28"/>
          <w:szCs w:val="28"/>
          <w:lang w:val="en-US"/>
        </w:rPr>
        <w:t>9</w:t>
      </w:r>
      <w:r w:rsidRPr="00BA4B0B">
        <w:rPr>
          <w:b/>
          <w:bCs/>
          <w:sz w:val="28"/>
          <w:szCs w:val="28"/>
        </w:rPr>
        <w:t>.  Целевое назначение</w:t>
      </w:r>
      <w:r>
        <w:rPr>
          <w:b/>
          <w:bCs/>
          <w:sz w:val="28"/>
          <w:szCs w:val="28"/>
        </w:rPr>
        <w:t xml:space="preserve"> субсидии</w:t>
      </w:r>
      <w:r w:rsidRPr="0022650F">
        <w:rPr>
          <w:b/>
          <w:bCs/>
          <w:sz w:val="28"/>
          <w:szCs w:val="28"/>
        </w:rPr>
        <w:t>:</w:t>
      </w:r>
    </w:p>
    <w:p w:rsidR="002E4712" w:rsidRDefault="002E4712" w:rsidP="00E50CA4">
      <w:pPr>
        <w:ind w:firstLine="720"/>
        <w:jc w:val="right"/>
        <w:rPr>
          <w:sz w:val="28"/>
          <w:szCs w:val="28"/>
        </w:rPr>
      </w:pPr>
      <w:r>
        <w:rPr>
          <w:sz w:val="28"/>
          <w:szCs w:val="28"/>
        </w:rPr>
        <w:t>Отметить нужное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55"/>
        <w:gridCol w:w="1701"/>
      </w:tblGrid>
      <w:tr w:rsidR="002E4712">
        <w:tc>
          <w:tcPr>
            <w:tcW w:w="8755" w:type="dxa"/>
          </w:tcPr>
          <w:p w:rsidR="002E4712" w:rsidRDefault="002E4712" w:rsidP="008666E2">
            <w:pPr>
              <w:jc w:val="both"/>
              <w:rPr>
                <w:sz w:val="28"/>
                <w:szCs w:val="28"/>
              </w:rPr>
            </w:pPr>
            <w:r>
              <w:rPr>
                <w:sz w:val="28"/>
                <w:szCs w:val="28"/>
              </w:rPr>
              <w:t>Аренда</w:t>
            </w:r>
            <w:r w:rsidR="009037B4">
              <w:rPr>
                <w:sz w:val="28"/>
                <w:szCs w:val="28"/>
              </w:rPr>
              <w:t xml:space="preserve"> </w:t>
            </w:r>
            <w:r>
              <w:rPr>
                <w:sz w:val="28"/>
                <w:szCs w:val="28"/>
              </w:rPr>
              <w:t>недвижимости</w:t>
            </w:r>
            <w:r w:rsidRPr="003F7613">
              <w:rPr>
                <w:sz w:val="28"/>
                <w:szCs w:val="28"/>
              </w:rPr>
              <w:t xml:space="preserve"> на территории ПП МУ</w:t>
            </w:r>
          </w:p>
        </w:tc>
        <w:tc>
          <w:tcPr>
            <w:tcW w:w="1701" w:type="dxa"/>
          </w:tcPr>
          <w:p w:rsidR="002E4712" w:rsidRDefault="002E4712" w:rsidP="008E3A4C">
            <w:pPr>
              <w:jc w:val="both"/>
              <w:rPr>
                <w:sz w:val="28"/>
                <w:szCs w:val="28"/>
              </w:rPr>
            </w:pPr>
          </w:p>
        </w:tc>
      </w:tr>
      <w:tr w:rsidR="002E4712">
        <w:tc>
          <w:tcPr>
            <w:tcW w:w="8755" w:type="dxa"/>
          </w:tcPr>
          <w:p w:rsidR="002E4712" w:rsidRPr="003F7613" w:rsidRDefault="002E4712" w:rsidP="008E3A4C">
            <w:pPr>
              <w:jc w:val="both"/>
              <w:rPr>
                <w:sz w:val="28"/>
                <w:szCs w:val="28"/>
              </w:rPr>
            </w:pPr>
            <w:r>
              <w:rPr>
                <w:sz w:val="28"/>
                <w:szCs w:val="28"/>
              </w:rPr>
              <w:t>Приобретение</w:t>
            </w:r>
            <w:r w:rsidR="009037B4">
              <w:rPr>
                <w:sz w:val="28"/>
                <w:szCs w:val="28"/>
              </w:rPr>
              <w:t xml:space="preserve"> </w:t>
            </w:r>
            <w:r>
              <w:rPr>
                <w:sz w:val="28"/>
                <w:szCs w:val="28"/>
              </w:rPr>
              <w:t>недвижимости</w:t>
            </w:r>
            <w:r w:rsidRPr="003F7613">
              <w:rPr>
                <w:sz w:val="28"/>
                <w:szCs w:val="28"/>
              </w:rPr>
              <w:t xml:space="preserve"> на территории ПП МУ</w:t>
            </w:r>
          </w:p>
        </w:tc>
        <w:tc>
          <w:tcPr>
            <w:tcW w:w="1701" w:type="dxa"/>
          </w:tcPr>
          <w:p w:rsidR="002E4712" w:rsidRDefault="002E4712" w:rsidP="008E3A4C">
            <w:pPr>
              <w:jc w:val="both"/>
              <w:rPr>
                <w:sz w:val="28"/>
                <w:szCs w:val="28"/>
              </w:rPr>
            </w:pPr>
          </w:p>
        </w:tc>
      </w:tr>
      <w:tr w:rsidR="002E4712">
        <w:tc>
          <w:tcPr>
            <w:tcW w:w="8755" w:type="dxa"/>
          </w:tcPr>
          <w:p w:rsidR="002E4712" w:rsidRPr="003F7613" w:rsidRDefault="002E4712" w:rsidP="008E3A4C">
            <w:pPr>
              <w:jc w:val="both"/>
              <w:rPr>
                <w:sz w:val="28"/>
                <w:szCs w:val="28"/>
              </w:rPr>
            </w:pPr>
            <w:r>
              <w:rPr>
                <w:sz w:val="28"/>
                <w:szCs w:val="28"/>
              </w:rPr>
              <w:t>Долевое строительство</w:t>
            </w:r>
            <w:r w:rsidR="009037B4">
              <w:rPr>
                <w:sz w:val="28"/>
                <w:szCs w:val="28"/>
              </w:rPr>
              <w:t xml:space="preserve"> </w:t>
            </w:r>
            <w:r>
              <w:rPr>
                <w:sz w:val="28"/>
                <w:szCs w:val="28"/>
              </w:rPr>
              <w:t>недвижимости</w:t>
            </w:r>
            <w:r w:rsidRPr="003F7613">
              <w:rPr>
                <w:sz w:val="28"/>
                <w:szCs w:val="28"/>
              </w:rPr>
              <w:t xml:space="preserve"> на территории ПП МУ</w:t>
            </w:r>
          </w:p>
        </w:tc>
        <w:tc>
          <w:tcPr>
            <w:tcW w:w="1701" w:type="dxa"/>
          </w:tcPr>
          <w:p w:rsidR="002E4712" w:rsidRDefault="002E4712" w:rsidP="008E3A4C">
            <w:pPr>
              <w:jc w:val="both"/>
              <w:rPr>
                <w:sz w:val="28"/>
                <w:szCs w:val="28"/>
              </w:rPr>
            </w:pPr>
          </w:p>
        </w:tc>
      </w:tr>
    </w:tbl>
    <w:p w:rsidR="002E4712" w:rsidRPr="003F7613" w:rsidRDefault="002E4712" w:rsidP="00E50CA4">
      <w:pPr>
        <w:shd w:val="clear" w:color="auto" w:fill="FFFFFF"/>
        <w:ind w:right="-142"/>
        <w:rPr>
          <w:b/>
          <w:bCs/>
          <w:sz w:val="27"/>
          <w:szCs w:val="27"/>
        </w:rPr>
      </w:pPr>
    </w:p>
    <w:p w:rsidR="002E4712" w:rsidRDefault="002E4712" w:rsidP="00E50CA4">
      <w:pPr>
        <w:shd w:val="clear" w:color="auto" w:fill="FFFFFF"/>
        <w:ind w:right="-142"/>
        <w:rPr>
          <w:sz w:val="27"/>
          <w:szCs w:val="27"/>
        </w:rPr>
      </w:pPr>
      <w:r w:rsidRPr="00AE0DB1">
        <w:rPr>
          <w:b/>
          <w:bCs/>
          <w:sz w:val="27"/>
          <w:szCs w:val="27"/>
        </w:rPr>
        <w:t>10</w:t>
      </w:r>
      <w:r>
        <w:rPr>
          <w:b/>
          <w:bCs/>
          <w:sz w:val="27"/>
          <w:szCs w:val="27"/>
        </w:rPr>
        <w:t xml:space="preserve">. </w:t>
      </w:r>
      <w:r w:rsidRPr="000F2B1F">
        <w:rPr>
          <w:b/>
          <w:bCs/>
          <w:sz w:val="27"/>
          <w:szCs w:val="27"/>
        </w:rPr>
        <w:t>Наличие каналов поставок сырья:</w:t>
      </w:r>
    </w:p>
    <w:p w:rsidR="002E4712" w:rsidRPr="00B23D20" w:rsidRDefault="002E4712" w:rsidP="00E50CA4">
      <w:pPr>
        <w:shd w:val="clear" w:color="auto" w:fill="FFFFFF"/>
        <w:ind w:right="-142"/>
        <w:jc w:val="right"/>
        <w:rPr>
          <w:sz w:val="27"/>
          <w:szCs w:val="27"/>
        </w:rPr>
      </w:pPr>
      <w:r>
        <w:rPr>
          <w:sz w:val="27"/>
          <w:szCs w:val="27"/>
        </w:rPr>
        <w:t>отметить нужное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701"/>
      </w:tblGrid>
      <w:tr w:rsidR="002E4712" w:rsidRPr="007F0BDC">
        <w:trPr>
          <w:trHeight w:val="353"/>
        </w:trPr>
        <w:tc>
          <w:tcPr>
            <w:tcW w:w="8755" w:type="dxa"/>
          </w:tcPr>
          <w:p w:rsidR="002E4712" w:rsidRPr="007F0BDC" w:rsidRDefault="002E4712" w:rsidP="008E3A4C">
            <w:pPr>
              <w:shd w:val="clear" w:color="auto" w:fill="FFFFFF"/>
              <w:tabs>
                <w:tab w:val="left" w:pos="5205"/>
              </w:tabs>
              <w:jc w:val="both"/>
              <w:rPr>
                <w:sz w:val="28"/>
                <w:szCs w:val="28"/>
              </w:rPr>
            </w:pPr>
            <w:r w:rsidRPr="007F0BDC">
              <w:rPr>
                <w:sz w:val="28"/>
                <w:szCs w:val="28"/>
              </w:rPr>
              <w:t>Имеются договора на поставку сырья</w:t>
            </w:r>
          </w:p>
        </w:tc>
        <w:tc>
          <w:tcPr>
            <w:tcW w:w="1701" w:type="dxa"/>
          </w:tcPr>
          <w:p w:rsidR="002E4712" w:rsidRPr="007F0BDC" w:rsidRDefault="002E4712" w:rsidP="008E3A4C">
            <w:pPr>
              <w:shd w:val="clear" w:color="auto" w:fill="FFFFFF"/>
              <w:tabs>
                <w:tab w:val="left" w:pos="5205"/>
              </w:tabs>
              <w:jc w:val="both"/>
              <w:rPr>
                <w:sz w:val="28"/>
                <w:szCs w:val="28"/>
              </w:rPr>
            </w:pPr>
          </w:p>
        </w:tc>
      </w:tr>
      <w:tr w:rsidR="002E4712" w:rsidRPr="007F0BDC">
        <w:trPr>
          <w:trHeight w:val="353"/>
        </w:trPr>
        <w:tc>
          <w:tcPr>
            <w:tcW w:w="8755" w:type="dxa"/>
          </w:tcPr>
          <w:p w:rsidR="002E4712" w:rsidRPr="007F0BDC" w:rsidRDefault="002E4712" w:rsidP="008E3A4C">
            <w:pPr>
              <w:shd w:val="clear" w:color="auto" w:fill="FFFFFF"/>
              <w:tabs>
                <w:tab w:val="left" w:pos="5205"/>
              </w:tabs>
              <w:jc w:val="both"/>
              <w:rPr>
                <w:sz w:val="28"/>
                <w:szCs w:val="28"/>
              </w:rPr>
            </w:pPr>
            <w:r w:rsidRPr="007F0BDC">
              <w:rPr>
                <w:sz w:val="28"/>
                <w:szCs w:val="28"/>
              </w:rPr>
              <w:t>Имеются потенциальные поставщики сырья</w:t>
            </w:r>
          </w:p>
        </w:tc>
        <w:tc>
          <w:tcPr>
            <w:tcW w:w="1701" w:type="dxa"/>
          </w:tcPr>
          <w:p w:rsidR="002E4712" w:rsidRPr="007F0BDC" w:rsidRDefault="002E4712" w:rsidP="008E3A4C">
            <w:pPr>
              <w:shd w:val="clear" w:color="auto" w:fill="FFFFFF"/>
              <w:tabs>
                <w:tab w:val="left" w:pos="5205"/>
              </w:tabs>
              <w:jc w:val="both"/>
              <w:rPr>
                <w:sz w:val="28"/>
                <w:szCs w:val="28"/>
              </w:rPr>
            </w:pPr>
          </w:p>
        </w:tc>
      </w:tr>
      <w:tr w:rsidR="002E4712" w:rsidRPr="007F0BDC">
        <w:trPr>
          <w:trHeight w:val="373"/>
        </w:trPr>
        <w:tc>
          <w:tcPr>
            <w:tcW w:w="8755" w:type="dxa"/>
          </w:tcPr>
          <w:p w:rsidR="002E4712" w:rsidRPr="007F0BDC" w:rsidRDefault="002E4712" w:rsidP="008E3A4C">
            <w:pPr>
              <w:shd w:val="clear" w:color="auto" w:fill="FFFFFF"/>
              <w:tabs>
                <w:tab w:val="left" w:pos="5205"/>
              </w:tabs>
              <w:jc w:val="both"/>
              <w:rPr>
                <w:sz w:val="28"/>
                <w:szCs w:val="28"/>
              </w:rPr>
            </w:pPr>
            <w:r w:rsidRPr="007F0BDC">
              <w:rPr>
                <w:sz w:val="28"/>
                <w:szCs w:val="28"/>
              </w:rPr>
              <w:t>Каналы поставок отсутствуют</w:t>
            </w:r>
          </w:p>
        </w:tc>
        <w:tc>
          <w:tcPr>
            <w:tcW w:w="1701" w:type="dxa"/>
          </w:tcPr>
          <w:p w:rsidR="002E4712" w:rsidRPr="007F0BDC" w:rsidRDefault="002E4712" w:rsidP="008E3A4C">
            <w:pPr>
              <w:shd w:val="clear" w:color="auto" w:fill="FFFFFF"/>
              <w:tabs>
                <w:tab w:val="left" w:pos="5205"/>
              </w:tabs>
              <w:jc w:val="both"/>
              <w:rPr>
                <w:sz w:val="28"/>
                <w:szCs w:val="28"/>
              </w:rPr>
            </w:pPr>
          </w:p>
        </w:tc>
      </w:tr>
    </w:tbl>
    <w:p w:rsidR="002E4712" w:rsidRDefault="002E4712" w:rsidP="00E50CA4">
      <w:pPr>
        <w:pStyle w:val="ConsPlusNonformat"/>
        <w:widowControl/>
        <w:spacing w:line="360" w:lineRule="auto"/>
        <w:ind w:left="360"/>
        <w:rPr>
          <w:rFonts w:ascii="Times New Roman" w:hAnsi="Times New Roman" w:cs="Times New Roman"/>
          <w:b/>
          <w:bCs/>
          <w:sz w:val="28"/>
          <w:szCs w:val="28"/>
        </w:rPr>
      </w:pPr>
    </w:p>
    <w:p w:rsidR="002E4712" w:rsidRDefault="002E4712" w:rsidP="00E50CA4">
      <w:pPr>
        <w:pStyle w:val="ConsPlusNonformat"/>
        <w:widowControl/>
        <w:spacing w:line="360" w:lineRule="auto"/>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b/>
          <w:bCs/>
          <w:sz w:val="28"/>
          <w:szCs w:val="28"/>
          <w:lang w:val="en-US"/>
        </w:rPr>
        <w:t>1</w:t>
      </w:r>
      <w:r>
        <w:rPr>
          <w:rFonts w:ascii="Times New Roman" w:hAnsi="Times New Roman" w:cs="Times New Roman"/>
          <w:b/>
          <w:bCs/>
          <w:sz w:val="28"/>
          <w:szCs w:val="28"/>
        </w:rPr>
        <w:t>.</w:t>
      </w:r>
      <w:r w:rsidRPr="004940F2">
        <w:rPr>
          <w:rFonts w:ascii="Times New Roman" w:hAnsi="Times New Roman" w:cs="Times New Roman"/>
          <w:b/>
          <w:bCs/>
          <w:sz w:val="28"/>
          <w:szCs w:val="28"/>
        </w:rPr>
        <w:t>Наличие каналов сбыта продукции:</w:t>
      </w:r>
    </w:p>
    <w:p w:rsidR="002E4712" w:rsidRPr="00B23D20" w:rsidRDefault="002E4712" w:rsidP="00E50CA4">
      <w:pPr>
        <w:shd w:val="clear" w:color="auto" w:fill="FFFFFF"/>
        <w:ind w:right="-142"/>
        <w:jc w:val="right"/>
        <w:rPr>
          <w:sz w:val="27"/>
          <w:szCs w:val="27"/>
        </w:rPr>
      </w:pPr>
      <w:r>
        <w:rPr>
          <w:sz w:val="27"/>
          <w:szCs w:val="27"/>
        </w:rPr>
        <w:t>отметить нужное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701"/>
      </w:tblGrid>
      <w:tr w:rsidR="002E4712" w:rsidRPr="007F0BDC">
        <w:trPr>
          <w:trHeight w:val="496"/>
        </w:trPr>
        <w:tc>
          <w:tcPr>
            <w:tcW w:w="8755" w:type="dxa"/>
          </w:tcPr>
          <w:p w:rsidR="002E4712" w:rsidRPr="007F0BDC" w:rsidRDefault="002E4712" w:rsidP="008E3A4C">
            <w:pPr>
              <w:jc w:val="both"/>
              <w:rPr>
                <w:sz w:val="28"/>
                <w:szCs w:val="28"/>
              </w:rPr>
            </w:pPr>
            <w:r w:rsidRPr="007F0BDC">
              <w:rPr>
                <w:sz w:val="28"/>
                <w:szCs w:val="28"/>
              </w:rPr>
              <w:t>Имеются договора на реализацию готовой продукции</w:t>
            </w:r>
          </w:p>
        </w:tc>
        <w:tc>
          <w:tcPr>
            <w:tcW w:w="1701" w:type="dxa"/>
          </w:tcPr>
          <w:p w:rsidR="002E4712" w:rsidRPr="007F0BDC" w:rsidRDefault="002E4712" w:rsidP="008E3A4C">
            <w:pPr>
              <w:jc w:val="both"/>
              <w:rPr>
                <w:sz w:val="28"/>
                <w:szCs w:val="28"/>
              </w:rPr>
            </w:pPr>
          </w:p>
        </w:tc>
      </w:tr>
      <w:tr w:rsidR="002E4712" w:rsidRPr="007F0BDC">
        <w:trPr>
          <w:trHeight w:val="496"/>
        </w:trPr>
        <w:tc>
          <w:tcPr>
            <w:tcW w:w="8755" w:type="dxa"/>
          </w:tcPr>
          <w:p w:rsidR="002E4712" w:rsidRPr="007F0BDC" w:rsidRDefault="002E4712" w:rsidP="008E3A4C">
            <w:pPr>
              <w:jc w:val="both"/>
              <w:rPr>
                <w:sz w:val="28"/>
                <w:szCs w:val="28"/>
              </w:rPr>
            </w:pPr>
            <w:r w:rsidRPr="007F0BDC">
              <w:rPr>
                <w:sz w:val="28"/>
                <w:szCs w:val="28"/>
              </w:rPr>
              <w:t>Имеются договора о намерении приобретения готовой продукции</w:t>
            </w:r>
          </w:p>
        </w:tc>
        <w:tc>
          <w:tcPr>
            <w:tcW w:w="1701" w:type="dxa"/>
          </w:tcPr>
          <w:p w:rsidR="002E4712" w:rsidRPr="007F0BDC" w:rsidRDefault="002E4712" w:rsidP="008E3A4C">
            <w:pPr>
              <w:jc w:val="both"/>
              <w:rPr>
                <w:sz w:val="28"/>
                <w:szCs w:val="28"/>
              </w:rPr>
            </w:pPr>
          </w:p>
        </w:tc>
      </w:tr>
      <w:tr w:rsidR="002E4712" w:rsidRPr="007F0BDC">
        <w:trPr>
          <w:trHeight w:val="822"/>
        </w:trPr>
        <w:tc>
          <w:tcPr>
            <w:tcW w:w="8755" w:type="dxa"/>
          </w:tcPr>
          <w:p w:rsidR="002E4712" w:rsidRPr="007F0BDC" w:rsidRDefault="002E4712" w:rsidP="008E3A4C">
            <w:pPr>
              <w:jc w:val="both"/>
              <w:rPr>
                <w:sz w:val="28"/>
                <w:szCs w:val="28"/>
              </w:rPr>
            </w:pPr>
            <w:r w:rsidRPr="007F0BDC">
              <w:rPr>
                <w:sz w:val="28"/>
                <w:szCs w:val="28"/>
              </w:rPr>
              <w:t>Имеются потенциальные покупатели готовой продукции</w:t>
            </w:r>
          </w:p>
        </w:tc>
        <w:tc>
          <w:tcPr>
            <w:tcW w:w="1701" w:type="dxa"/>
          </w:tcPr>
          <w:p w:rsidR="002E4712" w:rsidRPr="007F0BDC" w:rsidRDefault="002E4712" w:rsidP="008E3A4C">
            <w:pPr>
              <w:jc w:val="both"/>
              <w:rPr>
                <w:sz w:val="28"/>
                <w:szCs w:val="28"/>
              </w:rPr>
            </w:pPr>
          </w:p>
          <w:p w:rsidR="002E4712" w:rsidRPr="007F0BDC" w:rsidRDefault="002E4712" w:rsidP="008E3A4C">
            <w:pPr>
              <w:jc w:val="center"/>
              <w:rPr>
                <w:sz w:val="28"/>
                <w:szCs w:val="28"/>
              </w:rPr>
            </w:pPr>
          </w:p>
        </w:tc>
      </w:tr>
    </w:tbl>
    <w:p w:rsidR="002E4712" w:rsidRPr="00A9344C" w:rsidRDefault="002E4712" w:rsidP="00E50CA4">
      <w:pPr>
        <w:shd w:val="clear" w:color="auto" w:fill="FFFFFF"/>
        <w:jc w:val="both"/>
        <w:rPr>
          <w:b/>
          <w:bCs/>
          <w:sz w:val="28"/>
          <w:szCs w:val="28"/>
        </w:rPr>
      </w:pPr>
    </w:p>
    <w:p w:rsidR="002E4712" w:rsidRPr="00C71234" w:rsidRDefault="002E4712" w:rsidP="00E50CA4">
      <w:pPr>
        <w:shd w:val="clear" w:color="auto" w:fill="FFFFFF"/>
        <w:jc w:val="both"/>
        <w:rPr>
          <w:b/>
          <w:bCs/>
          <w:sz w:val="27"/>
          <w:szCs w:val="27"/>
        </w:rPr>
      </w:pPr>
      <w:r>
        <w:rPr>
          <w:b/>
          <w:bCs/>
          <w:sz w:val="27"/>
          <w:szCs w:val="27"/>
        </w:rPr>
        <w:t>1</w:t>
      </w:r>
      <w:r>
        <w:rPr>
          <w:b/>
          <w:bCs/>
          <w:sz w:val="27"/>
          <w:szCs w:val="27"/>
          <w:lang w:val="en-US"/>
        </w:rPr>
        <w:t>2</w:t>
      </w:r>
      <w:r w:rsidRPr="00C71234">
        <w:rPr>
          <w:b/>
          <w:bCs/>
          <w:sz w:val="27"/>
          <w:szCs w:val="27"/>
        </w:rPr>
        <w:t>. Рентабельность производства</w:t>
      </w:r>
    </w:p>
    <w:p w:rsidR="002E4712" w:rsidRPr="00C71234" w:rsidRDefault="002E4712" w:rsidP="00E50CA4">
      <w:pPr>
        <w:shd w:val="clear" w:color="auto" w:fill="FFFFFF"/>
        <w:jc w:val="right"/>
        <w:rPr>
          <w:sz w:val="27"/>
          <w:szCs w:val="27"/>
        </w:rPr>
      </w:pPr>
      <w:r>
        <w:rPr>
          <w:sz w:val="27"/>
          <w:szCs w:val="27"/>
        </w:rPr>
        <w:t>о</w:t>
      </w:r>
      <w:r w:rsidRPr="00C71234">
        <w:rPr>
          <w:sz w:val="27"/>
          <w:szCs w:val="27"/>
        </w:rPr>
        <w:t>тметить нужное</w:t>
      </w:r>
    </w:p>
    <w:tbl>
      <w:tblPr>
        <w:tblW w:w="104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5"/>
        <w:gridCol w:w="1701"/>
      </w:tblGrid>
      <w:tr w:rsidR="002E4712" w:rsidRPr="00C71234">
        <w:tc>
          <w:tcPr>
            <w:tcW w:w="8755" w:type="dxa"/>
          </w:tcPr>
          <w:p w:rsidR="002E4712" w:rsidRPr="00C71234" w:rsidRDefault="002E4712" w:rsidP="008E3A4C">
            <w:pPr>
              <w:rPr>
                <w:sz w:val="27"/>
                <w:szCs w:val="27"/>
              </w:rPr>
            </w:pPr>
            <w:r w:rsidRPr="00C71234">
              <w:rPr>
                <w:sz w:val="27"/>
                <w:szCs w:val="27"/>
              </w:rPr>
              <w:t>От 80%</w:t>
            </w:r>
          </w:p>
        </w:tc>
        <w:tc>
          <w:tcPr>
            <w:tcW w:w="1701" w:type="dxa"/>
          </w:tcPr>
          <w:p w:rsidR="002E4712" w:rsidRPr="00C71234" w:rsidRDefault="002E4712" w:rsidP="008E3A4C">
            <w:pPr>
              <w:rPr>
                <w:sz w:val="27"/>
                <w:szCs w:val="27"/>
              </w:rPr>
            </w:pPr>
          </w:p>
        </w:tc>
      </w:tr>
      <w:tr w:rsidR="002E4712" w:rsidRPr="00C71234">
        <w:tc>
          <w:tcPr>
            <w:tcW w:w="8755" w:type="dxa"/>
          </w:tcPr>
          <w:p w:rsidR="002E4712" w:rsidRPr="00C71234" w:rsidRDefault="002E4712" w:rsidP="008E3A4C">
            <w:pPr>
              <w:rPr>
                <w:sz w:val="27"/>
                <w:szCs w:val="27"/>
              </w:rPr>
            </w:pPr>
            <w:r w:rsidRPr="00C71234">
              <w:rPr>
                <w:sz w:val="27"/>
                <w:szCs w:val="27"/>
              </w:rPr>
              <w:t>От 55% до 80%</w:t>
            </w:r>
          </w:p>
        </w:tc>
        <w:tc>
          <w:tcPr>
            <w:tcW w:w="1701" w:type="dxa"/>
          </w:tcPr>
          <w:p w:rsidR="002E4712" w:rsidRPr="00C71234" w:rsidRDefault="002E4712" w:rsidP="008E3A4C">
            <w:pPr>
              <w:rPr>
                <w:sz w:val="27"/>
                <w:szCs w:val="27"/>
              </w:rPr>
            </w:pPr>
          </w:p>
        </w:tc>
      </w:tr>
      <w:tr w:rsidR="002E4712" w:rsidRPr="00C71234">
        <w:tc>
          <w:tcPr>
            <w:tcW w:w="8755" w:type="dxa"/>
          </w:tcPr>
          <w:p w:rsidR="002E4712" w:rsidRPr="00C71234" w:rsidRDefault="002E4712" w:rsidP="008E3A4C">
            <w:pPr>
              <w:rPr>
                <w:sz w:val="27"/>
                <w:szCs w:val="27"/>
              </w:rPr>
            </w:pPr>
            <w:r w:rsidRPr="00C71234">
              <w:rPr>
                <w:sz w:val="27"/>
                <w:szCs w:val="27"/>
              </w:rPr>
              <w:t>От 30% до 55%</w:t>
            </w:r>
          </w:p>
        </w:tc>
        <w:tc>
          <w:tcPr>
            <w:tcW w:w="1701" w:type="dxa"/>
          </w:tcPr>
          <w:p w:rsidR="002E4712" w:rsidRPr="00C71234" w:rsidRDefault="002E4712" w:rsidP="008E3A4C">
            <w:pPr>
              <w:rPr>
                <w:sz w:val="27"/>
                <w:szCs w:val="27"/>
              </w:rPr>
            </w:pPr>
          </w:p>
        </w:tc>
      </w:tr>
      <w:tr w:rsidR="002E4712" w:rsidRPr="00C71234">
        <w:tc>
          <w:tcPr>
            <w:tcW w:w="8755" w:type="dxa"/>
          </w:tcPr>
          <w:p w:rsidR="002E4712" w:rsidRPr="00C71234" w:rsidRDefault="002E4712" w:rsidP="008E3A4C">
            <w:pPr>
              <w:rPr>
                <w:sz w:val="27"/>
                <w:szCs w:val="27"/>
              </w:rPr>
            </w:pPr>
            <w:r w:rsidRPr="00C71234">
              <w:rPr>
                <w:sz w:val="27"/>
                <w:szCs w:val="27"/>
              </w:rPr>
              <w:t>От 10% до 30%</w:t>
            </w:r>
          </w:p>
        </w:tc>
        <w:tc>
          <w:tcPr>
            <w:tcW w:w="1701" w:type="dxa"/>
          </w:tcPr>
          <w:p w:rsidR="002E4712" w:rsidRPr="00C71234" w:rsidRDefault="002E4712" w:rsidP="008E3A4C">
            <w:pPr>
              <w:rPr>
                <w:sz w:val="27"/>
                <w:szCs w:val="27"/>
              </w:rPr>
            </w:pPr>
          </w:p>
        </w:tc>
      </w:tr>
      <w:tr w:rsidR="002E4712" w:rsidRPr="00C71234">
        <w:tc>
          <w:tcPr>
            <w:tcW w:w="8755" w:type="dxa"/>
          </w:tcPr>
          <w:p w:rsidR="002E4712" w:rsidRPr="00C71234" w:rsidRDefault="002E4712" w:rsidP="008E3A4C">
            <w:pPr>
              <w:rPr>
                <w:sz w:val="27"/>
                <w:szCs w:val="27"/>
              </w:rPr>
            </w:pPr>
            <w:r w:rsidRPr="00C71234">
              <w:rPr>
                <w:sz w:val="27"/>
                <w:szCs w:val="27"/>
              </w:rPr>
              <w:t>До 10%</w:t>
            </w:r>
          </w:p>
        </w:tc>
        <w:tc>
          <w:tcPr>
            <w:tcW w:w="1701" w:type="dxa"/>
          </w:tcPr>
          <w:p w:rsidR="002E4712" w:rsidRPr="00C71234" w:rsidRDefault="002E4712" w:rsidP="008E3A4C">
            <w:pPr>
              <w:rPr>
                <w:sz w:val="27"/>
                <w:szCs w:val="27"/>
              </w:rPr>
            </w:pPr>
          </w:p>
        </w:tc>
      </w:tr>
    </w:tbl>
    <w:p w:rsidR="002E4712" w:rsidRDefault="002E4712" w:rsidP="00E50CA4">
      <w:pPr>
        <w:shd w:val="clear" w:color="auto" w:fill="FFFFFF"/>
        <w:jc w:val="both"/>
        <w:rPr>
          <w:b/>
          <w:bCs/>
          <w:sz w:val="28"/>
          <w:szCs w:val="28"/>
        </w:rPr>
      </w:pPr>
    </w:p>
    <w:p w:rsidR="002E4712" w:rsidRDefault="002E4712" w:rsidP="00E50CA4">
      <w:pPr>
        <w:jc w:val="both"/>
        <w:rPr>
          <w:b/>
          <w:bCs/>
          <w:sz w:val="28"/>
          <w:szCs w:val="28"/>
        </w:rPr>
      </w:pPr>
      <w:r>
        <w:rPr>
          <w:b/>
          <w:bCs/>
          <w:sz w:val="28"/>
          <w:szCs w:val="28"/>
        </w:rPr>
        <w:t>1</w:t>
      </w:r>
      <w:r>
        <w:rPr>
          <w:b/>
          <w:bCs/>
          <w:sz w:val="28"/>
          <w:szCs w:val="28"/>
          <w:lang w:val="en-US"/>
        </w:rPr>
        <w:t>3</w:t>
      </w:r>
      <w:r>
        <w:rPr>
          <w:b/>
          <w:bCs/>
          <w:sz w:val="28"/>
          <w:szCs w:val="28"/>
        </w:rPr>
        <w:t xml:space="preserve">. </w:t>
      </w:r>
      <w:r w:rsidRPr="008F376D">
        <w:rPr>
          <w:b/>
          <w:bCs/>
          <w:sz w:val="28"/>
          <w:szCs w:val="28"/>
        </w:rPr>
        <w:t>Количество сохраненных рабочих мест:</w:t>
      </w:r>
      <w:r>
        <w:rPr>
          <w:b/>
          <w:bCs/>
          <w:sz w:val="28"/>
          <w:szCs w:val="28"/>
        </w:rPr>
        <w:tab/>
      </w:r>
    </w:p>
    <w:p w:rsidR="002E4712" w:rsidRPr="001F510A" w:rsidRDefault="002E4712" w:rsidP="00E50CA4">
      <w:pPr>
        <w:shd w:val="clear" w:color="auto" w:fill="FFFFFF"/>
        <w:ind w:right="-142"/>
        <w:jc w:val="right"/>
        <w:rPr>
          <w:sz w:val="27"/>
          <w:szCs w:val="27"/>
        </w:rPr>
      </w:pPr>
      <w:r>
        <w:rPr>
          <w:sz w:val="27"/>
          <w:szCs w:val="27"/>
        </w:rPr>
        <w:t>отметить нужное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701"/>
      </w:tblGrid>
      <w:tr w:rsidR="002E4712" w:rsidRPr="007F0BDC">
        <w:tc>
          <w:tcPr>
            <w:tcW w:w="8755" w:type="dxa"/>
          </w:tcPr>
          <w:p w:rsidR="002E4712" w:rsidRPr="007F0BDC" w:rsidRDefault="002E4712" w:rsidP="008E3A4C">
            <w:pPr>
              <w:jc w:val="both"/>
              <w:rPr>
                <w:sz w:val="28"/>
                <w:szCs w:val="28"/>
              </w:rPr>
            </w:pPr>
            <w:r w:rsidRPr="007F0BDC">
              <w:rPr>
                <w:sz w:val="28"/>
                <w:szCs w:val="28"/>
              </w:rPr>
              <w:t>Сохранено свыше 5 рабочих мест</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Сохранено от 3 до 5 рабочих мест</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 xml:space="preserve">Сохранено от 1 до </w:t>
            </w:r>
            <w:r>
              <w:rPr>
                <w:sz w:val="28"/>
                <w:szCs w:val="28"/>
              </w:rPr>
              <w:t>2</w:t>
            </w:r>
            <w:r w:rsidRPr="007F0BDC">
              <w:rPr>
                <w:sz w:val="28"/>
                <w:szCs w:val="28"/>
              </w:rPr>
              <w:t xml:space="preserve"> рабочих мест</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Отсутствие рабочих мест на момент подачи заявки</w:t>
            </w:r>
          </w:p>
        </w:tc>
        <w:tc>
          <w:tcPr>
            <w:tcW w:w="1701" w:type="dxa"/>
          </w:tcPr>
          <w:p w:rsidR="002E4712" w:rsidRPr="007F0BDC" w:rsidRDefault="002E4712" w:rsidP="008E3A4C">
            <w:pPr>
              <w:jc w:val="both"/>
              <w:rPr>
                <w:sz w:val="28"/>
                <w:szCs w:val="28"/>
              </w:rPr>
            </w:pPr>
          </w:p>
        </w:tc>
      </w:tr>
    </w:tbl>
    <w:p w:rsidR="002E4712" w:rsidRDefault="002E4712" w:rsidP="00E50CA4">
      <w:pPr>
        <w:jc w:val="both"/>
        <w:rPr>
          <w:b/>
          <w:bCs/>
          <w:sz w:val="28"/>
          <w:szCs w:val="28"/>
        </w:rPr>
      </w:pPr>
    </w:p>
    <w:p w:rsidR="002E4712" w:rsidRDefault="002E4712" w:rsidP="00E50CA4">
      <w:pPr>
        <w:jc w:val="both"/>
        <w:rPr>
          <w:b/>
          <w:bCs/>
          <w:sz w:val="28"/>
          <w:szCs w:val="28"/>
        </w:rPr>
      </w:pPr>
      <w:r>
        <w:rPr>
          <w:b/>
          <w:bCs/>
          <w:sz w:val="28"/>
          <w:szCs w:val="28"/>
        </w:rPr>
        <w:lastRenderedPageBreak/>
        <w:t>1</w:t>
      </w:r>
      <w:r w:rsidRPr="00AE0DB1">
        <w:rPr>
          <w:b/>
          <w:bCs/>
          <w:sz w:val="28"/>
          <w:szCs w:val="28"/>
        </w:rPr>
        <w:t>4</w:t>
      </w:r>
      <w:r>
        <w:rPr>
          <w:b/>
          <w:bCs/>
          <w:sz w:val="28"/>
          <w:szCs w:val="28"/>
        </w:rPr>
        <w:t xml:space="preserve">. </w:t>
      </w:r>
      <w:r w:rsidRPr="004940F2">
        <w:rPr>
          <w:b/>
          <w:bCs/>
          <w:sz w:val="28"/>
          <w:szCs w:val="28"/>
        </w:rPr>
        <w:t>Количество создаваемых рабочих мест:</w:t>
      </w:r>
    </w:p>
    <w:p w:rsidR="002E4712" w:rsidRPr="00B23D20" w:rsidRDefault="002E4712" w:rsidP="00E50CA4">
      <w:pPr>
        <w:shd w:val="clear" w:color="auto" w:fill="FFFFFF"/>
        <w:ind w:right="-142"/>
        <w:jc w:val="right"/>
        <w:rPr>
          <w:sz w:val="27"/>
          <w:szCs w:val="27"/>
        </w:rPr>
      </w:pPr>
      <w:r>
        <w:rPr>
          <w:sz w:val="27"/>
          <w:szCs w:val="27"/>
        </w:rPr>
        <w:t>отметить нужное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701"/>
      </w:tblGrid>
      <w:tr w:rsidR="002E4712" w:rsidRPr="007F0BDC">
        <w:tc>
          <w:tcPr>
            <w:tcW w:w="8755" w:type="dxa"/>
          </w:tcPr>
          <w:p w:rsidR="002E4712" w:rsidRPr="007F0BDC" w:rsidRDefault="002E4712" w:rsidP="008E3A4C">
            <w:pPr>
              <w:jc w:val="both"/>
              <w:rPr>
                <w:sz w:val="28"/>
                <w:szCs w:val="28"/>
              </w:rPr>
            </w:pPr>
            <w:r w:rsidRPr="007F0BDC">
              <w:rPr>
                <w:sz w:val="28"/>
                <w:szCs w:val="28"/>
              </w:rPr>
              <w:t>Создание свыше 10 рабочих мест</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Создание от 5 до 10 рабочих мест</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 xml:space="preserve">Создание до </w:t>
            </w:r>
            <w:r>
              <w:rPr>
                <w:sz w:val="28"/>
                <w:szCs w:val="28"/>
              </w:rPr>
              <w:t>4</w:t>
            </w:r>
            <w:r w:rsidRPr="007F0BDC">
              <w:rPr>
                <w:sz w:val="28"/>
                <w:szCs w:val="28"/>
              </w:rPr>
              <w:t xml:space="preserve"> рабочих мест</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Не предусмотрено новых рабочих мест</w:t>
            </w:r>
          </w:p>
        </w:tc>
        <w:tc>
          <w:tcPr>
            <w:tcW w:w="1701" w:type="dxa"/>
          </w:tcPr>
          <w:p w:rsidR="002E4712" w:rsidRPr="007F0BDC" w:rsidRDefault="002E4712" w:rsidP="008E3A4C">
            <w:pPr>
              <w:jc w:val="both"/>
              <w:rPr>
                <w:sz w:val="28"/>
                <w:szCs w:val="28"/>
              </w:rPr>
            </w:pPr>
          </w:p>
        </w:tc>
      </w:tr>
    </w:tbl>
    <w:p w:rsidR="002E4712" w:rsidRDefault="002E4712" w:rsidP="00E50CA4">
      <w:pPr>
        <w:jc w:val="both"/>
        <w:rPr>
          <w:b/>
          <w:bCs/>
          <w:sz w:val="28"/>
          <w:szCs w:val="28"/>
        </w:rPr>
      </w:pPr>
    </w:p>
    <w:p w:rsidR="002E4712" w:rsidRDefault="002E4712" w:rsidP="00E50CA4">
      <w:pPr>
        <w:jc w:val="both"/>
        <w:rPr>
          <w:b/>
          <w:bCs/>
          <w:sz w:val="28"/>
          <w:szCs w:val="28"/>
        </w:rPr>
      </w:pPr>
      <w:r>
        <w:rPr>
          <w:b/>
          <w:bCs/>
          <w:sz w:val="28"/>
          <w:szCs w:val="28"/>
        </w:rPr>
        <w:t>1</w:t>
      </w:r>
      <w:r w:rsidRPr="006A57AC">
        <w:rPr>
          <w:b/>
          <w:bCs/>
          <w:sz w:val="28"/>
          <w:szCs w:val="28"/>
        </w:rPr>
        <w:t>5</w:t>
      </w:r>
      <w:r>
        <w:rPr>
          <w:b/>
          <w:bCs/>
          <w:sz w:val="28"/>
          <w:szCs w:val="28"/>
        </w:rPr>
        <w:t xml:space="preserve">. </w:t>
      </w:r>
      <w:r w:rsidRPr="004940F2">
        <w:rPr>
          <w:b/>
          <w:bCs/>
          <w:sz w:val="28"/>
          <w:szCs w:val="28"/>
        </w:rPr>
        <w:t>Средний размер заработной платы сотрудников:</w:t>
      </w:r>
    </w:p>
    <w:p w:rsidR="002E4712" w:rsidRPr="0029414F" w:rsidRDefault="002E4712" w:rsidP="00E50CA4">
      <w:pPr>
        <w:shd w:val="clear" w:color="auto" w:fill="FFFFFF"/>
        <w:tabs>
          <w:tab w:val="left" w:pos="8205"/>
        </w:tabs>
        <w:jc w:val="right"/>
      </w:pPr>
      <w:r>
        <w:rPr>
          <w:sz w:val="27"/>
          <w:szCs w:val="27"/>
        </w:rPr>
        <w:t>отметить нужное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701"/>
      </w:tblGrid>
      <w:tr w:rsidR="002E4712" w:rsidRPr="00123127">
        <w:tc>
          <w:tcPr>
            <w:tcW w:w="8755" w:type="dxa"/>
          </w:tcPr>
          <w:p w:rsidR="002E4712" w:rsidRPr="00123127" w:rsidRDefault="002E4712" w:rsidP="008E3A4C">
            <w:pPr>
              <w:jc w:val="both"/>
              <w:rPr>
                <w:sz w:val="28"/>
                <w:szCs w:val="28"/>
              </w:rPr>
            </w:pPr>
            <w:r w:rsidRPr="00123127">
              <w:rPr>
                <w:sz w:val="28"/>
                <w:szCs w:val="28"/>
              </w:rPr>
              <w:t>Уровень средней заработной платы выше</w:t>
            </w:r>
            <w:r>
              <w:rPr>
                <w:sz w:val="28"/>
                <w:szCs w:val="28"/>
              </w:rPr>
              <w:t xml:space="preserve"> 3</w:t>
            </w:r>
            <w:r w:rsidRPr="00123127">
              <w:rPr>
                <w:sz w:val="28"/>
                <w:szCs w:val="28"/>
              </w:rPr>
              <w:t xml:space="preserve"> МРОТ</w:t>
            </w:r>
          </w:p>
        </w:tc>
        <w:tc>
          <w:tcPr>
            <w:tcW w:w="1701" w:type="dxa"/>
          </w:tcPr>
          <w:p w:rsidR="002E4712" w:rsidRPr="00123127" w:rsidRDefault="002E4712" w:rsidP="008E3A4C">
            <w:pPr>
              <w:jc w:val="both"/>
              <w:rPr>
                <w:sz w:val="28"/>
                <w:szCs w:val="28"/>
              </w:rPr>
            </w:pPr>
          </w:p>
        </w:tc>
      </w:tr>
      <w:tr w:rsidR="002E4712" w:rsidRPr="00123127">
        <w:tc>
          <w:tcPr>
            <w:tcW w:w="8755" w:type="dxa"/>
          </w:tcPr>
          <w:p w:rsidR="002E4712" w:rsidRPr="00123127" w:rsidRDefault="002E4712" w:rsidP="008E3A4C">
            <w:pPr>
              <w:jc w:val="both"/>
              <w:rPr>
                <w:sz w:val="28"/>
                <w:szCs w:val="28"/>
              </w:rPr>
            </w:pPr>
            <w:r w:rsidRPr="00123127">
              <w:rPr>
                <w:sz w:val="28"/>
                <w:szCs w:val="28"/>
              </w:rPr>
              <w:t xml:space="preserve">Уровень средней заработной платы от </w:t>
            </w:r>
            <w:r>
              <w:rPr>
                <w:sz w:val="28"/>
                <w:szCs w:val="28"/>
              </w:rPr>
              <w:t>2</w:t>
            </w:r>
            <w:r w:rsidRPr="00123127">
              <w:rPr>
                <w:sz w:val="28"/>
                <w:szCs w:val="28"/>
              </w:rPr>
              <w:t xml:space="preserve"> до </w:t>
            </w:r>
            <w:r>
              <w:rPr>
                <w:sz w:val="28"/>
                <w:szCs w:val="28"/>
              </w:rPr>
              <w:t>3</w:t>
            </w:r>
            <w:r w:rsidRPr="00123127">
              <w:rPr>
                <w:sz w:val="28"/>
                <w:szCs w:val="28"/>
              </w:rPr>
              <w:t xml:space="preserve"> МРОТ</w:t>
            </w:r>
          </w:p>
        </w:tc>
        <w:tc>
          <w:tcPr>
            <w:tcW w:w="1701" w:type="dxa"/>
          </w:tcPr>
          <w:p w:rsidR="002E4712" w:rsidRPr="00123127" w:rsidRDefault="002E4712" w:rsidP="008E3A4C">
            <w:pPr>
              <w:jc w:val="both"/>
              <w:rPr>
                <w:sz w:val="28"/>
                <w:szCs w:val="28"/>
              </w:rPr>
            </w:pPr>
          </w:p>
        </w:tc>
      </w:tr>
      <w:tr w:rsidR="002E4712" w:rsidRPr="00123127">
        <w:tc>
          <w:tcPr>
            <w:tcW w:w="8755" w:type="dxa"/>
          </w:tcPr>
          <w:p w:rsidR="002E4712" w:rsidRPr="00123127" w:rsidRDefault="002E4712" w:rsidP="008E3A4C">
            <w:pPr>
              <w:jc w:val="both"/>
              <w:rPr>
                <w:sz w:val="28"/>
                <w:szCs w:val="28"/>
              </w:rPr>
            </w:pPr>
            <w:r w:rsidRPr="00123127">
              <w:rPr>
                <w:sz w:val="28"/>
                <w:szCs w:val="28"/>
              </w:rPr>
              <w:t>Урове</w:t>
            </w:r>
            <w:r>
              <w:rPr>
                <w:sz w:val="28"/>
                <w:szCs w:val="28"/>
              </w:rPr>
              <w:t>нь средней заработной платы от 1 до 2</w:t>
            </w:r>
            <w:r w:rsidRPr="00123127">
              <w:rPr>
                <w:sz w:val="28"/>
                <w:szCs w:val="28"/>
              </w:rPr>
              <w:t xml:space="preserve"> МРОТ</w:t>
            </w:r>
          </w:p>
        </w:tc>
        <w:tc>
          <w:tcPr>
            <w:tcW w:w="1701" w:type="dxa"/>
          </w:tcPr>
          <w:p w:rsidR="002E4712" w:rsidRDefault="002E4712" w:rsidP="008E3A4C">
            <w:pPr>
              <w:jc w:val="both"/>
              <w:rPr>
                <w:sz w:val="28"/>
                <w:szCs w:val="28"/>
              </w:rPr>
            </w:pPr>
          </w:p>
        </w:tc>
      </w:tr>
    </w:tbl>
    <w:p w:rsidR="002E4712" w:rsidRDefault="002E4712" w:rsidP="00E50CA4">
      <w:pPr>
        <w:shd w:val="clear" w:color="auto" w:fill="FFFFFF"/>
        <w:tabs>
          <w:tab w:val="left" w:pos="8205"/>
        </w:tabs>
        <w:rPr>
          <w:b/>
          <w:bCs/>
          <w:sz w:val="28"/>
          <w:szCs w:val="28"/>
        </w:rPr>
      </w:pPr>
    </w:p>
    <w:p w:rsidR="002E4712" w:rsidRDefault="002E4712" w:rsidP="00E50CA4">
      <w:pPr>
        <w:shd w:val="clear" w:color="auto" w:fill="FFFFFF"/>
        <w:tabs>
          <w:tab w:val="left" w:pos="8205"/>
        </w:tabs>
        <w:rPr>
          <w:sz w:val="27"/>
          <w:szCs w:val="27"/>
        </w:rPr>
      </w:pPr>
      <w:r>
        <w:rPr>
          <w:b/>
          <w:bCs/>
          <w:sz w:val="28"/>
          <w:szCs w:val="28"/>
        </w:rPr>
        <w:t>1</w:t>
      </w:r>
      <w:r w:rsidRPr="006A57AC">
        <w:rPr>
          <w:b/>
          <w:bCs/>
          <w:sz w:val="28"/>
          <w:szCs w:val="28"/>
        </w:rPr>
        <w:t>6</w:t>
      </w:r>
      <w:r>
        <w:rPr>
          <w:b/>
          <w:bCs/>
          <w:sz w:val="28"/>
          <w:szCs w:val="28"/>
        </w:rPr>
        <w:t xml:space="preserve">. </w:t>
      </w:r>
      <w:r w:rsidRPr="00FE6359">
        <w:rPr>
          <w:b/>
          <w:bCs/>
          <w:sz w:val="28"/>
          <w:szCs w:val="28"/>
        </w:rPr>
        <w:t>Объем налоговых платежей:</w:t>
      </w:r>
    </w:p>
    <w:p w:rsidR="002E4712" w:rsidRPr="0029414F" w:rsidRDefault="002E4712" w:rsidP="00E50CA4">
      <w:pPr>
        <w:shd w:val="clear" w:color="auto" w:fill="FFFFFF"/>
        <w:tabs>
          <w:tab w:val="left" w:pos="8205"/>
        </w:tabs>
        <w:jc w:val="right"/>
      </w:pPr>
      <w:r>
        <w:rPr>
          <w:sz w:val="27"/>
          <w:szCs w:val="27"/>
        </w:rPr>
        <w:t>отметить нужное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701"/>
      </w:tblGrid>
      <w:tr w:rsidR="002E4712" w:rsidRPr="007F0BDC">
        <w:tc>
          <w:tcPr>
            <w:tcW w:w="8755" w:type="dxa"/>
          </w:tcPr>
          <w:p w:rsidR="002E4712" w:rsidRPr="007F0BDC" w:rsidRDefault="002E4712" w:rsidP="008E3A4C">
            <w:pPr>
              <w:jc w:val="both"/>
              <w:rPr>
                <w:sz w:val="28"/>
                <w:szCs w:val="28"/>
              </w:rPr>
            </w:pPr>
            <w:r w:rsidRPr="007F0BDC">
              <w:rPr>
                <w:sz w:val="28"/>
                <w:szCs w:val="28"/>
              </w:rPr>
              <w:t xml:space="preserve">Налоговые отчисления покрывают сумму предоставленной субсидии в течение </w:t>
            </w:r>
            <w:r>
              <w:rPr>
                <w:sz w:val="28"/>
                <w:szCs w:val="28"/>
              </w:rPr>
              <w:t>4</w:t>
            </w:r>
            <w:r w:rsidRPr="007F0BDC">
              <w:rPr>
                <w:sz w:val="28"/>
                <w:szCs w:val="28"/>
              </w:rPr>
              <w:t xml:space="preserve"> лет</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 xml:space="preserve">Налоговые отчисления покрывают сумму предоставленной субсидии в течение от 5 до </w:t>
            </w:r>
            <w:r>
              <w:rPr>
                <w:sz w:val="28"/>
                <w:szCs w:val="28"/>
              </w:rPr>
              <w:t>6</w:t>
            </w:r>
            <w:r w:rsidRPr="007F0BDC">
              <w:rPr>
                <w:sz w:val="28"/>
                <w:szCs w:val="28"/>
              </w:rPr>
              <w:t xml:space="preserve"> лет</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Налоговые отчисления покрывают сумму предоставленной субсидии в течение от 7 до 10 лет</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Налоговые отчисления покрывают сумму предоставленной субсидии в течение более 10 лет</w:t>
            </w:r>
          </w:p>
        </w:tc>
        <w:tc>
          <w:tcPr>
            <w:tcW w:w="1701" w:type="dxa"/>
          </w:tcPr>
          <w:p w:rsidR="002E4712" w:rsidRPr="007F0BDC" w:rsidRDefault="002E4712" w:rsidP="008E3A4C">
            <w:pPr>
              <w:jc w:val="both"/>
              <w:rPr>
                <w:sz w:val="28"/>
                <w:szCs w:val="28"/>
              </w:rPr>
            </w:pPr>
          </w:p>
        </w:tc>
      </w:tr>
    </w:tbl>
    <w:p w:rsidR="002E4712" w:rsidRPr="00A9344C" w:rsidRDefault="002E4712" w:rsidP="00E50CA4">
      <w:pPr>
        <w:pStyle w:val="ConsPlusNonformat"/>
        <w:widowControl/>
        <w:spacing w:line="360" w:lineRule="auto"/>
        <w:jc w:val="both"/>
        <w:rPr>
          <w:rFonts w:ascii="Times New Roman" w:hAnsi="Times New Roman" w:cs="Times New Roman"/>
          <w:b/>
          <w:bCs/>
          <w:sz w:val="27"/>
          <w:szCs w:val="27"/>
        </w:rPr>
      </w:pPr>
    </w:p>
    <w:p w:rsidR="002E4712" w:rsidRPr="00C71234" w:rsidRDefault="002E4712" w:rsidP="00E50CA4">
      <w:pPr>
        <w:shd w:val="clear" w:color="auto" w:fill="FFFFFF"/>
        <w:tabs>
          <w:tab w:val="left" w:pos="5205"/>
        </w:tabs>
        <w:jc w:val="both"/>
        <w:rPr>
          <w:b/>
          <w:bCs/>
          <w:sz w:val="27"/>
          <w:szCs w:val="27"/>
        </w:rPr>
      </w:pPr>
      <w:r w:rsidRPr="00C71234">
        <w:rPr>
          <w:b/>
          <w:bCs/>
          <w:sz w:val="27"/>
          <w:szCs w:val="27"/>
        </w:rPr>
        <w:t>1</w:t>
      </w:r>
      <w:r w:rsidRPr="006A57AC">
        <w:rPr>
          <w:b/>
          <w:bCs/>
          <w:sz w:val="27"/>
          <w:szCs w:val="27"/>
        </w:rPr>
        <w:t>7</w:t>
      </w:r>
      <w:r w:rsidRPr="00C71234">
        <w:rPr>
          <w:b/>
          <w:bCs/>
          <w:sz w:val="27"/>
          <w:szCs w:val="27"/>
        </w:rPr>
        <w:t>. Собственные средства субъекта предпринимательства составляют:</w:t>
      </w:r>
    </w:p>
    <w:p w:rsidR="002E4712" w:rsidRPr="00C71234" w:rsidRDefault="002E4712" w:rsidP="00E50CA4">
      <w:pPr>
        <w:shd w:val="clear" w:color="auto" w:fill="FFFFFF"/>
        <w:tabs>
          <w:tab w:val="left" w:pos="5205"/>
        </w:tabs>
        <w:jc w:val="right"/>
        <w:rPr>
          <w:sz w:val="27"/>
          <w:szCs w:val="27"/>
        </w:rPr>
      </w:pPr>
      <w:r w:rsidRPr="00C71234">
        <w:rPr>
          <w:sz w:val="27"/>
          <w:szCs w:val="27"/>
        </w:rPr>
        <w:t>отметить нужное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701"/>
      </w:tblGrid>
      <w:tr w:rsidR="002E4712" w:rsidRPr="00C71234">
        <w:tc>
          <w:tcPr>
            <w:tcW w:w="8755" w:type="dxa"/>
          </w:tcPr>
          <w:p w:rsidR="002E4712" w:rsidRPr="00C71234" w:rsidRDefault="002E4712" w:rsidP="008E3A4C">
            <w:pPr>
              <w:jc w:val="both"/>
              <w:rPr>
                <w:sz w:val="28"/>
                <w:szCs w:val="28"/>
              </w:rPr>
            </w:pPr>
            <w:r w:rsidRPr="00C71234">
              <w:rPr>
                <w:sz w:val="28"/>
                <w:szCs w:val="28"/>
              </w:rPr>
              <w:t>70 - 90 процентов от стоимости проекта</w:t>
            </w:r>
          </w:p>
        </w:tc>
        <w:tc>
          <w:tcPr>
            <w:tcW w:w="1701" w:type="dxa"/>
          </w:tcPr>
          <w:p w:rsidR="002E4712" w:rsidRPr="00C71234" w:rsidRDefault="002E4712" w:rsidP="008E3A4C">
            <w:pPr>
              <w:jc w:val="both"/>
              <w:rPr>
                <w:sz w:val="28"/>
                <w:szCs w:val="28"/>
              </w:rPr>
            </w:pPr>
          </w:p>
        </w:tc>
      </w:tr>
      <w:tr w:rsidR="002E4712" w:rsidRPr="00C71234">
        <w:tc>
          <w:tcPr>
            <w:tcW w:w="8755" w:type="dxa"/>
          </w:tcPr>
          <w:p w:rsidR="002E4712" w:rsidRPr="00C71234" w:rsidRDefault="002E4712" w:rsidP="008E3A4C">
            <w:pPr>
              <w:jc w:val="both"/>
              <w:rPr>
                <w:sz w:val="28"/>
                <w:szCs w:val="28"/>
              </w:rPr>
            </w:pPr>
            <w:r w:rsidRPr="00C71234">
              <w:rPr>
                <w:sz w:val="28"/>
                <w:szCs w:val="28"/>
              </w:rPr>
              <w:t>50 - 69  процентов от стоимости проекта</w:t>
            </w:r>
          </w:p>
        </w:tc>
        <w:tc>
          <w:tcPr>
            <w:tcW w:w="1701" w:type="dxa"/>
          </w:tcPr>
          <w:p w:rsidR="002E4712" w:rsidRPr="00C71234" w:rsidRDefault="002E4712" w:rsidP="008E3A4C">
            <w:pPr>
              <w:jc w:val="both"/>
              <w:rPr>
                <w:sz w:val="28"/>
                <w:szCs w:val="28"/>
              </w:rPr>
            </w:pPr>
          </w:p>
        </w:tc>
      </w:tr>
      <w:tr w:rsidR="002E4712" w:rsidRPr="00C71234">
        <w:tc>
          <w:tcPr>
            <w:tcW w:w="8755" w:type="dxa"/>
          </w:tcPr>
          <w:p w:rsidR="002E4712" w:rsidRPr="00C71234" w:rsidRDefault="002E4712" w:rsidP="008E3A4C">
            <w:pPr>
              <w:jc w:val="both"/>
              <w:rPr>
                <w:sz w:val="28"/>
                <w:szCs w:val="28"/>
              </w:rPr>
            </w:pPr>
            <w:r w:rsidRPr="00C71234">
              <w:rPr>
                <w:sz w:val="28"/>
                <w:szCs w:val="28"/>
              </w:rPr>
              <w:t>15 - 49  процентов от стоимости проекта</w:t>
            </w:r>
          </w:p>
        </w:tc>
        <w:tc>
          <w:tcPr>
            <w:tcW w:w="1701" w:type="dxa"/>
          </w:tcPr>
          <w:p w:rsidR="002E4712" w:rsidRPr="00C71234" w:rsidRDefault="002E4712" w:rsidP="008E3A4C">
            <w:pPr>
              <w:jc w:val="both"/>
              <w:rPr>
                <w:sz w:val="28"/>
                <w:szCs w:val="28"/>
              </w:rPr>
            </w:pPr>
          </w:p>
        </w:tc>
      </w:tr>
    </w:tbl>
    <w:p w:rsidR="002E4712" w:rsidRDefault="002E4712" w:rsidP="00E50CA4">
      <w:pPr>
        <w:pStyle w:val="ConsPlusNonformat"/>
        <w:widowControl/>
        <w:spacing w:line="360" w:lineRule="auto"/>
        <w:jc w:val="both"/>
        <w:rPr>
          <w:rFonts w:ascii="Times New Roman" w:hAnsi="Times New Roman" w:cs="Times New Roman"/>
          <w:b/>
          <w:bCs/>
          <w:sz w:val="27"/>
          <w:szCs w:val="27"/>
        </w:rPr>
      </w:pPr>
    </w:p>
    <w:p w:rsidR="002E4712" w:rsidRDefault="002E4712" w:rsidP="00E50CA4">
      <w:pPr>
        <w:pStyle w:val="ConsPlusNonformat"/>
        <w:widowControl/>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1</w:t>
      </w:r>
      <w:r w:rsidRPr="006A57AC">
        <w:rPr>
          <w:rFonts w:ascii="Times New Roman" w:hAnsi="Times New Roman" w:cs="Times New Roman"/>
          <w:b/>
          <w:bCs/>
          <w:sz w:val="27"/>
          <w:szCs w:val="27"/>
        </w:rPr>
        <w:t>8</w:t>
      </w:r>
      <w:r>
        <w:rPr>
          <w:rFonts w:ascii="Times New Roman" w:hAnsi="Times New Roman" w:cs="Times New Roman"/>
          <w:b/>
          <w:bCs/>
          <w:sz w:val="27"/>
          <w:szCs w:val="27"/>
        </w:rPr>
        <w:t xml:space="preserve">. </w:t>
      </w:r>
      <w:r w:rsidRPr="00A000C6">
        <w:rPr>
          <w:rFonts w:ascii="Times New Roman" w:hAnsi="Times New Roman" w:cs="Times New Roman"/>
          <w:b/>
          <w:bCs/>
          <w:sz w:val="27"/>
          <w:szCs w:val="27"/>
        </w:rPr>
        <w:t>Планируете ли Вы привлекать иные источники финансирования</w:t>
      </w:r>
      <w:r>
        <w:rPr>
          <w:rFonts w:ascii="Times New Roman" w:hAnsi="Times New Roman" w:cs="Times New Roman"/>
          <w:b/>
          <w:bCs/>
          <w:sz w:val="27"/>
          <w:szCs w:val="27"/>
        </w:rPr>
        <w:t xml:space="preserve"> для  реализации </w:t>
      </w:r>
      <w:r w:rsidRPr="00A000C6">
        <w:rPr>
          <w:rFonts w:ascii="Times New Roman" w:hAnsi="Times New Roman" w:cs="Times New Roman"/>
          <w:b/>
          <w:bCs/>
          <w:sz w:val="27"/>
          <w:szCs w:val="27"/>
        </w:rPr>
        <w:t xml:space="preserve"> проекта</w:t>
      </w:r>
      <w:r>
        <w:rPr>
          <w:rFonts w:ascii="Times New Roman" w:hAnsi="Times New Roman" w:cs="Times New Roman"/>
          <w:b/>
          <w:bCs/>
          <w:sz w:val="27"/>
          <w:szCs w:val="27"/>
        </w:rPr>
        <w:t>:</w:t>
      </w:r>
    </w:p>
    <w:p w:rsidR="002E4712" w:rsidRPr="001F510A" w:rsidRDefault="002E4712" w:rsidP="00E50CA4">
      <w:pPr>
        <w:shd w:val="clear" w:color="auto" w:fill="FFFFFF"/>
        <w:ind w:right="-142"/>
        <w:jc w:val="right"/>
        <w:rPr>
          <w:sz w:val="27"/>
          <w:szCs w:val="27"/>
        </w:rPr>
      </w:pPr>
      <w:r>
        <w:rPr>
          <w:b/>
          <w:bCs/>
          <w:sz w:val="27"/>
          <w:szCs w:val="27"/>
        </w:rPr>
        <w:tab/>
      </w:r>
      <w:r>
        <w:rPr>
          <w:sz w:val="27"/>
          <w:szCs w:val="27"/>
        </w:rPr>
        <w:t>отметить нужное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5"/>
        <w:gridCol w:w="1701"/>
      </w:tblGrid>
      <w:tr w:rsidR="002E4712" w:rsidRPr="007F0BDC">
        <w:tc>
          <w:tcPr>
            <w:tcW w:w="8755" w:type="dxa"/>
          </w:tcPr>
          <w:p w:rsidR="002E4712" w:rsidRPr="007F0BDC" w:rsidRDefault="002E4712" w:rsidP="008E3A4C">
            <w:pPr>
              <w:jc w:val="both"/>
              <w:rPr>
                <w:sz w:val="28"/>
                <w:szCs w:val="28"/>
              </w:rPr>
            </w:pPr>
            <w:r w:rsidRPr="007F0BDC">
              <w:rPr>
                <w:sz w:val="28"/>
                <w:szCs w:val="28"/>
              </w:rPr>
              <w:t xml:space="preserve">Планируется  за счет собственных средств </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Планируется за счет частных инвесторов</w:t>
            </w:r>
          </w:p>
        </w:tc>
        <w:tc>
          <w:tcPr>
            <w:tcW w:w="1701" w:type="dxa"/>
          </w:tcPr>
          <w:p w:rsidR="002E4712" w:rsidRPr="007F0BDC" w:rsidRDefault="002E4712" w:rsidP="008E3A4C">
            <w:pPr>
              <w:jc w:val="both"/>
              <w:rPr>
                <w:sz w:val="28"/>
                <w:szCs w:val="28"/>
              </w:rPr>
            </w:pPr>
          </w:p>
        </w:tc>
      </w:tr>
      <w:tr w:rsidR="002E4712" w:rsidRPr="007F0BDC">
        <w:tc>
          <w:tcPr>
            <w:tcW w:w="8755" w:type="dxa"/>
          </w:tcPr>
          <w:p w:rsidR="002E4712" w:rsidRPr="007F0BDC" w:rsidRDefault="002E4712" w:rsidP="008E3A4C">
            <w:pPr>
              <w:jc w:val="both"/>
              <w:rPr>
                <w:sz w:val="28"/>
                <w:szCs w:val="28"/>
              </w:rPr>
            </w:pPr>
            <w:r w:rsidRPr="007F0BDC">
              <w:rPr>
                <w:sz w:val="28"/>
                <w:szCs w:val="28"/>
              </w:rPr>
              <w:t>Планируется за счет кредитных источников</w:t>
            </w:r>
          </w:p>
        </w:tc>
        <w:tc>
          <w:tcPr>
            <w:tcW w:w="1701" w:type="dxa"/>
          </w:tcPr>
          <w:p w:rsidR="002E4712" w:rsidRPr="007F0BDC" w:rsidRDefault="002E4712" w:rsidP="008E3A4C">
            <w:pPr>
              <w:jc w:val="both"/>
              <w:rPr>
                <w:sz w:val="28"/>
                <w:szCs w:val="28"/>
              </w:rPr>
            </w:pPr>
          </w:p>
        </w:tc>
      </w:tr>
    </w:tbl>
    <w:p w:rsidR="002E4712" w:rsidRDefault="002E4712" w:rsidP="00E50CA4">
      <w:pPr>
        <w:pStyle w:val="ConsPlusNonformat"/>
        <w:widowControl/>
        <w:spacing w:line="360" w:lineRule="auto"/>
        <w:rPr>
          <w:rFonts w:ascii="Times New Roman" w:hAnsi="Times New Roman" w:cs="Times New Roman"/>
          <w:b/>
          <w:bCs/>
          <w:sz w:val="28"/>
          <w:szCs w:val="28"/>
        </w:rPr>
      </w:pPr>
    </w:p>
    <w:p w:rsidR="002E4712" w:rsidRDefault="002E4712" w:rsidP="00E50CA4">
      <w:pPr>
        <w:pStyle w:val="ConsPlusNonformat"/>
        <w:widowControl/>
        <w:spacing w:line="360" w:lineRule="auto"/>
        <w:rPr>
          <w:rFonts w:ascii="Times New Roman" w:hAnsi="Times New Roman" w:cs="Times New Roman"/>
          <w:b/>
          <w:bCs/>
          <w:sz w:val="28"/>
          <w:szCs w:val="28"/>
          <w:lang w:val="en-US"/>
        </w:rPr>
      </w:pPr>
      <w:r>
        <w:rPr>
          <w:rFonts w:ascii="Times New Roman" w:hAnsi="Times New Roman" w:cs="Times New Roman"/>
          <w:b/>
          <w:bCs/>
          <w:sz w:val="28"/>
          <w:szCs w:val="28"/>
        </w:rPr>
        <w:t>1</w:t>
      </w:r>
      <w:r>
        <w:rPr>
          <w:rFonts w:ascii="Times New Roman" w:hAnsi="Times New Roman" w:cs="Times New Roman"/>
          <w:b/>
          <w:bCs/>
          <w:sz w:val="28"/>
          <w:szCs w:val="28"/>
          <w:lang w:val="en-US"/>
        </w:rPr>
        <w:t>9</w:t>
      </w:r>
      <w:r>
        <w:rPr>
          <w:rFonts w:ascii="Times New Roman" w:hAnsi="Times New Roman" w:cs="Times New Roman"/>
          <w:b/>
          <w:bCs/>
          <w:sz w:val="28"/>
          <w:szCs w:val="28"/>
        </w:rPr>
        <w:t>. Срок окупаемости проекта:</w:t>
      </w:r>
    </w:p>
    <w:p w:rsidR="002E4712" w:rsidRPr="00A9344C" w:rsidRDefault="002E4712" w:rsidP="00E50CA4">
      <w:pPr>
        <w:pStyle w:val="ConsPlusNonformat"/>
        <w:widowControl/>
        <w:spacing w:line="360" w:lineRule="auto"/>
        <w:jc w:val="right"/>
        <w:rPr>
          <w:rFonts w:ascii="Times New Roman" w:hAnsi="Times New Roman" w:cs="Times New Roman"/>
          <w:b/>
          <w:bCs/>
          <w:sz w:val="28"/>
          <w:szCs w:val="28"/>
          <w:lang w:val="en-US"/>
        </w:rPr>
      </w:pPr>
      <w:r>
        <w:rPr>
          <w:rFonts w:ascii="Times New Roman" w:hAnsi="Times New Roman" w:cs="Times New Roman"/>
          <w:sz w:val="27"/>
          <w:szCs w:val="27"/>
        </w:rPr>
        <w:t>отметить нужное</w:t>
      </w:r>
    </w:p>
    <w:tbl>
      <w:tblPr>
        <w:tblW w:w="10490" w:type="dxa"/>
        <w:tblInd w:w="-1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firstRow="1" w:lastRow="0" w:firstColumn="1" w:lastColumn="0" w:noHBand="0" w:noVBand="0"/>
      </w:tblPr>
      <w:tblGrid>
        <w:gridCol w:w="8789"/>
        <w:gridCol w:w="1701"/>
      </w:tblGrid>
      <w:tr w:rsidR="002E4712" w:rsidRPr="007F0BDC">
        <w:trPr>
          <w:trHeight w:val="567"/>
        </w:trPr>
        <w:tc>
          <w:tcPr>
            <w:tcW w:w="8789" w:type="dxa"/>
            <w:tcBorders>
              <w:top w:val="single" w:sz="8" w:space="0" w:color="000000"/>
              <w:bottom w:val="single" w:sz="8" w:space="0" w:color="000000"/>
              <w:right w:val="single" w:sz="8" w:space="0" w:color="000000"/>
            </w:tcBorders>
            <w:tcMar>
              <w:top w:w="42" w:type="dxa"/>
              <w:left w:w="127" w:type="dxa"/>
              <w:bottom w:w="42" w:type="dxa"/>
              <w:right w:w="127" w:type="dxa"/>
            </w:tcMar>
          </w:tcPr>
          <w:p w:rsidR="002E4712" w:rsidRPr="00E70E57" w:rsidRDefault="002E4712" w:rsidP="008E3A4C">
            <w:pPr>
              <w:spacing w:after="212"/>
              <w:rPr>
                <w:sz w:val="28"/>
                <w:szCs w:val="28"/>
              </w:rPr>
            </w:pPr>
            <w:r>
              <w:rPr>
                <w:sz w:val="28"/>
                <w:szCs w:val="28"/>
              </w:rPr>
              <w:t>Срок окупаемости до 3</w:t>
            </w:r>
            <w:r w:rsidRPr="00E70E57">
              <w:rPr>
                <w:sz w:val="28"/>
                <w:szCs w:val="28"/>
              </w:rPr>
              <w:t xml:space="preserve"> лет</w:t>
            </w:r>
          </w:p>
        </w:tc>
        <w:tc>
          <w:tcPr>
            <w:tcW w:w="1701" w:type="dxa"/>
            <w:tcBorders>
              <w:top w:val="single" w:sz="8" w:space="0" w:color="000000"/>
              <w:left w:val="single" w:sz="8" w:space="0" w:color="000000"/>
              <w:bottom w:val="single" w:sz="8" w:space="0" w:color="000000"/>
            </w:tcBorders>
          </w:tcPr>
          <w:p w:rsidR="002E4712" w:rsidRPr="00E70E57" w:rsidRDefault="002E4712" w:rsidP="008E3A4C">
            <w:pPr>
              <w:spacing w:after="212"/>
              <w:rPr>
                <w:sz w:val="28"/>
                <w:szCs w:val="28"/>
              </w:rPr>
            </w:pPr>
          </w:p>
        </w:tc>
      </w:tr>
      <w:tr w:rsidR="002E4712" w:rsidRPr="007F0BDC">
        <w:trPr>
          <w:trHeight w:val="567"/>
        </w:trPr>
        <w:tc>
          <w:tcPr>
            <w:tcW w:w="8789" w:type="dxa"/>
            <w:tcBorders>
              <w:top w:val="single" w:sz="8" w:space="0" w:color="000000"/>
              <w:bottom w:val="single" w:sz="8" w:space="0" w:color="000000"/>
              <w:right w:val="single" w:sz="8" w:space="0" w:color="000000"/>
            </w:tcBorders>
            <w:tcMar>
              <w:top w:w="42" w:type="dxa"/>
              <w:left w:w="127" w:type="dxa"/>
              <w:bottom w:w="42" w:type="dxa"/>
              <w:right w:w="127" w:type="dxa"/>
            </w:tcMar>
          </w:tcPr>
          <w:p w:rsidR="002E4712" w:rsidRPr="00E70E57" w:rsidRDefault="002E4712" w:rsidP="008E3A4C">
            <w:pPr>
              <w:spacing w:after="212"/>
              <w:rPr>
                <w:sz w:val="28"/>
                <w:szCs w:val="28"/>
              </w:rPr>
            </w:pPr>
            <w:r>
              <w:rPr>
                <w:sz w:val="28"/>
                <w:szCs w:val="28"/>
              </w:rPr>
              <w:t>Срок окупаемости от 4 до 5</w:t>
            </w:r>
            <w:r w:rsidRPr="00E70E57">
              <w:rPr>
                <w:sz w:val="28"/>
                <w:szCs w:val="28"/>
              </w:rPr>
              <w:t xml:space="preserve"> лет</w:t>
            </w:r>
          </w:p>
        </w:tc>
        <w:tc>
          <w:tcPr>
            <w:tcW w:w="1701" w:type="dxa"/>
            <w:tcBorders>
              <w:top w:val="single" w:sz="8" w:space="0" w:color="000000"/>
              <w:left w:val="single" w:sz="8" w:space="0" w:color="000000"/>
              <w:bottom w:val="single" w:sz="8" w:space="0" w:color="000000"/>
            </w:tcBorders>
          </w:tcPr>
          <w:p w:rsidR="002E4712" w:rsidRPr="00E70E57" w:rsidRDefault="002E4712" w:rsidP="008E3A4C">
            <w:pPr>
              <w:spacing w:after="212"/>
              <w:rPr>
                <w:sz w:val="28"/>
                <w:szCs w:val="28"/>
              </w:rPr>
            </w:pPr>
          </w:p>
        </w:tc>
      </w:tr>
      <w:tr w:rsidR="002E4712" w:rsidRPr="007F0BDC">
        <w:trPr>
          <w:trHeight w:val="543"/>
        </w:trPr>
        <w:tc>
          <w:tcPr>
            <w:tcW w:w="8789" w:type="dxa"/>
            <w:tcBorders>
              <w:top w:val="single" w:sz="8" w:space="0" w:color="000000"/>
              <w:bottom w:val="single" w:sz="8" w:space="0" w:color="000000"/>
              <w:right w:val="single" w:sz="8" w:space="0" w:color="000000"/>
            </w:tcBorders>
            <w:tcMar>
              <w:top w:w="42" w:type="dxa"/>
              <w:left w:w="127" w:type="dxa"/>
              <w:bottom w:w="42" w:type="dxa"/>
              <w:right w:w="127" w:type="dxa"/>
            </w:tcMar>
          </w:tcPr>
          <w:p w:rsidR="002E4712" w:rsidRPr="00E70E57" w:rsidRDefault="002E4712" w:rsidP="008E3A4C">
            <w:pPr>
              <w:spacing w:after="212"/>
              <w:rPr>
                <w:sz w:val="28"/>
                <w:szCs w:val="28"/>
              </w:rPr>
            </w:pPr>
            <w:r>
              <w:rPr>
                <w:sz w:val="28"/>
                <w:szCs w:val="28"/>
              </w:rPr>
              <w:lastRenderedPageBreak/>
              <w:t>С</w:t>
            </w:r>
            <w:r w:rsidRPr="00E70E57">
              <w:rPr>
                <w:sz w:val="28"/>
                <w:szCs w:val="28"/>
              </w:rPr>
              <w:t xml:space="preserve">рок окупаемости от </w:t>
            </w:r>
            <w:r>
              <w:rPr>
                <w:sz w:val="28"/>
                <w:szCs w:val="28"/>
              </w:rPr>
              <w:t>5</w:t>
            </w:r>
            <w:r w:rsidRPr="00E70E57">
              <w:rPr>
                <w:sz w:val="28"/>
                <w:szCs w:val="28"/>
              </w:rPr>
              <w:t xml:space="preserve"> и выше</w:t>
            </w:r>
          </w:p>
        </w:tc>
        <w:tc>
          <w:tcPr>
            <w:tcW w:w="1701" w:type="dxa"/>
            <w:tcBorders>
              <w:top w:val="single" w:sz="8" w:space="0" w:color="000000"/>
              <w:left w:val="single" w:sz="8" w:space="0" w:color="000000"/>
              <w:bottom w:val="single" w:sz="8" w:space="0" w:color="000000"/>
            </w:tcBorders>
          </w:tcPr>
          <w:p w:rsidR="002E4712" w:rsidRPr="00E70E57" w:rsidRDefault="002E4712" w:rsidP="008E3A4C">
            <w:pPr>
              <w:spacing w:after="212"/>
              <w:rPr>
                <w:sz w:val="28"/>
                <w:szCs w:val="28"/>
              </w:rPr>
            </w:pPr>
          </w:p>
        </w:tc>
      </w:tr>
    </w:tbl>
    <w:p w:rsidR="002E4712" w:rsidRDefault="002E4712" w:rsidP="00E50CA4">
      <w:pPr>
        <w:shd w:val="clear" w:color="auto" w:fill="FFFFFF"/>
        <w:tabs>
          <w:tab w:val="left" w:pos="5205"/>
        </w:tabs>
        <w:jc w:val="both"/>
        <w:rPr>
          <w:b/>
          <w:bCs/>
          <w:sz w:val="27"/>
          <w:szCs w:val="27"/>
        </w:rPr>
      </w:pPr>
    </w:p>
    <w:p w:rsidR="002E4712" w:rsidRDefault="002E4712" w:rsidP="00E50CA4">
      <w:pPr>
        <w:shd w:val="clear" w:color="auto" w:fill="FFFFFF"/>
        <w:tabs>
          <w:tab w:val="left" w:pos="5205"/>
        </w:tabs>
        <w:jc w:val="both"/>
        <w:rPr>
          <w:b/>
          <w:bCs/>
          <w:sz w:val="27"/>
          <w:szCs w:val="27"/>
        </w:rPr>
      </w:pPr>
      <w:r w:rsidRPr="006A57AC">
        <w:rPr>
          <w:b/>
          <w:bCs/>
          <w:sz w:val="27"/>
          <w:szCs w:val="27"/>
        </w:rPr>
        <w:t>20</w:t>
      </w:r>
      <w:r>
        <w:rPr>
          <w:b/>
          <w:bCs/>
          <w:sz w:val="27"/>
          <w:szCs w:val="27"/>
        </w:rPr>
        <w:t>. Участие в программах поддержки, финансируемых следующими организациями.</w:t>
      </w:r>
    </w:p>
    <w:p w:rsidR="002E4712" w:rsidRDefault="002E4712" w:rsidP="00E50CA4">
      <w:pPr>
        <w:shd w:val="clear" w:color="auto" w:fill="FFFFFF"/>
        <w:ind w:right="-142"/>
        <w:jc w:val="right"/>
        <w:rPr>
          <w:sz w:val="27"/>
          <w:szCs w:val="27"/>
        </w:rPr>
      </w:pPr>
      <w:r>
        <w:rPr>
          <w:sz w:val="27"/>
          <w:szCs w:val="27"/>
        </w:rPr>
        <w:t>отметить нужное</w:t>
      </w:r>
    </w:p>
    <w:tbl>
      <w:tblPr>
        <w:tblW w:w="104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gridCol w:w="1701"/>
      </w:tblGrid>
      <w:tr w:rsidR="002E4712" w:rsidRPr="007F0BDC">
        <w:trPr>
          <w:trHeight w:val="821"/>
        </w:trPr>
        <w:tc>
          <w:tcPr>
            <w:tcW w:w="8789" w:type="dxa"/>
          </w:tcPr>
          <w:p w:rsidR="002E4712" w:rsidRPr="007F0BDC" w:rsidRDefault="002E4712" w:rsidP="008E3A4C">
            <w:pPr>
              <w:jc w:val="both"/>
              <w:rPr>
                <w:sz w:val="28"/>
                <w:szCs w:val="28"/>
              </w:rPr>
            </w:pPr>
            <w:r w:rsidRPr="007F0BDC">
              <w:rPr>
                <w:sz w:val="28"/>
                <w:szCs w:val="28"/>
              </w:rPr>
              <w:t>Министерство здравоохранения и социального развития Российской Федерации</w:t>
            </w:r>
          </w:p>
        </w:tc>
        <w:tc>
          <w:tcPr>
            <w:tcW w:w="1701" w:type="dxa"/>
          </w:tcPr>
          <w:p w:rsidR="002E4712" w:rsidRPr="007F0BDC" w:rsidRDefault="002E4712" w:rsidP="008E3A4C">
            <w:pPr>
              <w:jc w:val="both"/>
              <w:rPr>
                <w:sz w:val="28"/>
                <w:szCs w:val="28"/>
              </w:rPr>
            </w:pPr>
          </w:p>
        </w:tc>
      </w:tr>
      <w:tr w:rsidR="002E4712" w:rsidRPr="007F0BDC">
        <w:trPr>
          <w:trHeight w:val="536"/>
        </w:trPr>
        <w:tc>
          <w:tcPr>
            <w:tcW w:w="8789" w:type="dxa"/>
          </w:tcPr>
          <w:p w:rsidR="002E4712" w:rsidRPr="007F0BDC" w:rsidRDefault="002E4712" w:rsidP="008E3A4C">
            <w:pPr>
              <w:jc w:val="both"/>
              <w:rPr>
                <w:sz w:val="28"/>
                <w:szCs w:val="28"/>
              </w:rPr>
            </w:pPr>
            <w:r w:rsidRPr="007F0BDC">
              <w:rPr>
                <w:sz w:val="28"/>
                <w:szCs w:val="28"/>
              </w:rPr>
              <w:t>Министерство образования и науки Российской Федерации</w:t>
            </w:r>
          </w:p>
        </w:tc>
        <w:tc>
          <w:tcPr>
            <w:tcW w:w="1701" w:type="dxa"/>
          </w:tcPr>
          <w:p w:rsidR="002E4712" w:rsidRPr="007F0BDC" w:rsidRDefault="002E4712" w:rsidP="008E3A4C">
            <w:pPr>
              <w:jc w:val="both"/>
              <w:rPr>
                <w:sz w:val="28"/>
                <w:szCs w:val="28"/>
              </w:rPr>
            </w:pPr>
          </w:p>
        </w:tc>
      </w:tr>
      <w:tr w:rsidR="002E4712" w:rsidRPr="007F0BDC">
        <w:trPr>
          <w:trHeight w:val="571"/>
        </w:trPr>
        <w:tc>
          <w:tcPr>
            <w:tcW w:w="8789" w:type="dxa"/>
          </w:tcPr>
          <w:p w:rsidR="002E4712" w:rsidRPr="007F0BDC" w:rsidRDefault="002E4712" w:rsidP="008E3A4C">
            <w:pPr>
              <w:jc w:val="both"/>
              <w:rPr>
                <w:sz w:val="28"/>
                <w:szCs w:val="28"/>
              </w:rPr>
            </w:pPr>
            <w:r w:rsidRPr="007F0BDC">
              <w:rPr>
                <w:sz w:val="28"/>
                <w:szCs w:val="28"/>
              </w:rPr>
              <w:t>Министерство сельского хозяйства Российской Федерации</w:t>
            </w:r>
          </w:p>
        </w:tc>
        <w:tc>
          <w:tcPr>
            <w:tcW w:w="1701" w:type="dxa"/>
          </w:tcPr>
          <w:p w:rsidR="002E4712" w:rsidRPr="007F0BDC" w:rsidRDefault="002E4712" w:rsidP="008E3A4C">
            <w:pPr>
              <w:jc w:val="both"/>
              <w:rPr>
                <w:sz w:val="28"/>
                <w:szCs w:val="28"/>
              </w:rPr>
            </w:pPr>
          </w:p>
        </w:tc>
      </w:tr>
      <w:tr w:rsidR="002E4712" w:rsidRPr="007F0BDC">
        <w:trPr>
          <w:trHeight w:val="552"/>
        </w:trPr>
        <w:tc>
          <w:tcPr>
            <w:tcW w:w="8789" w:type="dxa"/>
          </w:tcPr>
          <w:p w:rsidR="002E4712" w:rsidRPr="007F0BDC" w:rsidRDefault="002E4712" w:rsidP="008E3A4C">
            <w:pPr>
              <w:jc w:val="both"/>
              <w:rPr>
                <w:sz w:val="28"/>
                <w:szCs w:val="28"/>
              </w:rPr>
            </w:pPr>
            <w:r w:rsidRPr="007F0BDC">
              <w:rPr>
                <w:sz w:val="28"/>
                <w:szCs w:val="28"/>
              </w:rPr>
              <w:t>ОАО «МСП Банк»</w:t>
            </w:r>
          </w:p>
        </w:tc>
        <w:tc>
          <w:tcPr>
            <w:tcW w:w="1701" w:type="dxa"/>
          </w:tcPr>
          <w:p w:rsidR="002E4712" w:rsidRPr="007F0BDC" w:rsidRDefault="002E4712" w:rsidP="008E3A4C">
            <w:pPr>
              <w:jc w:val="both"/>
              <w:rPr>
                <w:sz w:val="28"/>
                <w:szCs w:val="28"/>
              </w:rPr>
            </w:pPr>
          </w:p>
        </w:tc>
      </w:tr>
    </w:tbl>
    <w:p w:rsidR="002E4712" w:rsidRDefault="002E4712" w:rsidP="00E50CA4">
      <w:pPr>
        <w:shd w:val="clear" w:color="auto" w:fill="FFFFFF"/>
        <w:jc w:val="both"/>
        <w:rPr>
          <w:b/>
          <w:bCs/>
          <w:sz w:val="28"/>
          <w:szCs w:val="28"/>
        </w:rPr>
      </w:pPr>
    </w:p>
    <w:p w:rsidR="002E4712" w:rsidRPr="00BA4B0B" w:rsidRDefault="002E4712" w:rsidP="00E50CA4">
      <w:pPr>
        <w:shd w:val="clear" w:color="auto" w:fill="FFFFFF"/>
        <w:jc w:val="both"/>
        <w:rPr>
          <w:b/>
          <w:bCs/>
          <w:sz w:val="27"/>
          <w:szCs w:val="27"/>
        </w:rPr>
      </w:pPr>
      <w:r w:rsidRPr="00BA4B0B">
        <w:rPr>
          <w:b/>
          <w:bCs/>
          <w:sz w:val="27"/>
          <w:szCs w:val="27"/>
        </w:rPr>
        <w:t>2</w:t>
      </w:r>
      <w:r w:rsidRPr="00EC4ADB">
        <w:rPr>
          <w:b/>
          <w:bCs/>
          <w:sz w:val="27"/>
          <w:szCs w:val="27"/>
        </w:rPr>
        <w:t>1</w:t>
      </w:r>
      <w:r w:rsidRPr="00BA4B0B">
        <w:rPr>
          <w:b/>
          <w:bCs/>
          <w:sz w:val="27"/>
          <w:szCs w:val="27"/>
        </w:rPr>
        <w:t>. Укажите вид осуществляемой деятельности:</w:t>
      </w:r>
    </w:p>
    <w:p w:rsidR="002E4712" w:rsidRPr="00BA4B0B" w:rsidRDefault="002E4712" w:rsidP="00E50CA4">
      <w:pPr>
        <w:shd w:val="clear" w:color="auto" w:fill="FFFFFF"/>
        <w:jc w:val="right"/>
        <w:rPr>
          <w:sz w:val="27"/>
          <w:szCs w:val="27"/>
        </w:rPr>
      </w:pPr>
      <w:r w:rsidRPr="00BA4B0B">
        <w:rPr>
          <w:sz w:val="27"/>
          <w:szCs w:val="27"/>
        </w:rPr>
        <w:t>отметить нужное</w:t>
      </w:r>
    </w:p>
    <w:tbl>
      <w:tblPr>
        <w:tblW w:w="104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5"/>
        <w:gridCol w:w="1701"/>
      </w:tblGrid>
      <w:tr w:rsidR="002E4712" w:rsidRPr="00BA4B0B">
        <w:trPr>
          <w:trHeight w:val="510"/>
        </w:trPr>
        <w:tc>
          <w:tcPr>
            <w:tcW w:w="8755" w:type="dxa"/>
          </w:tcPr>
          <w:p w:rsidR="002E4712" w:rsidRPr="00BA4B0B" w:rsidRDefault="002E4712" w:rsidP="008E3A4C">
            <w:pPr>
              <w:ind w:right="-392"/>
              <w:jc w:val="both"/>
              <w:rPr>
                <w:sz w:val="27"/>
                <w:szCs w:val="27"/>
              </w:rPr>
            </w:pPr>
            <w:r w:rsidRPr="00BA4B0B">
              <w:rPr>
                <w:sz w:val="27"/>
                <w:szCs w:val="27"/>
              </w:rPr>
              <w:t>Сельское хозяйство, охота и лесное хозяйство</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Рыболовство, рыбоводство</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Добыча полезных ископаемых</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Обрабатывающие производства</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Производство и распределение электроэнергии, газа и воды</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Строительство</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Оптовая и розничная торговля; ремонт автотранспортных средств, мотоциклов, бытовых изделий и предметов личного пользования</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Гостиницы и рестораны</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Транспорт и связь</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Финансовая деятельность</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Операции с недвижимым имуществом, аренда и предоставление услуг</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Государственное управление и обеспечение военной безопасности; обязательное социальное обеспечение</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Образование</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Здравоохранение и предоставление социальных услуг</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Предоставление прочих коммунальных и персональных услуг</w:t>
            </w:r>
          </w:p>
        </w:tc>
        <w:tc>
          <w:tcPr>
            <w:tcW w:w="1701" w:type="dxa"/>
          </w:tcPr>
          <w:p w:rsidR="002E4712" w:rsidRPr="00BA4B0B" w:rsidRDefault="002E4712" w:rsidP="008E3A4C">
            <w:pPr>
              <w:jc w:val="both"/>
              <w:rPr>
                <w:sz w:val="27"/>
                <w:szCs w:val="27"/>
              </w:rPr>
            </w:pPr>
          </w:p>
        </w:tc>
      </w:tr>
      <w:tr w:rsidR="002E4712" w:rsidRPr="00BA4B0B">
        <w:trPr>
          <w:trHeight w:val="510"/>
        </w:trPr>
        <w:tc>
          <w:tcPr>
            <w:tcW w:w="8755" w:type="dxa"/>
          </w:tcPr>
          <w:p w:rsidR="002E4712" w:rsidRPr="00BA4B0B" w:rsidRDefault="002E4712" w:rsidP="008E3A4C">
            <w:pPr>
              <w:jc w:val="both"/>
              <w:rPr>
                <w:sz w:val="27"/>
                <w:szCs w:val="27"/>
              </w:rPr>
            </w:pPr>
            <w:r w:rsidRPr="00BA4B0B">
              <w:rPr>
                <w:sz w:val="27"/>
                <w:szCs w:val="27"/>
              </w:rPr>
              <w:t>Прочее</w:t>
            </w:r>
          </w:p>
        </w:tc>
        <w:tc>
          <w:tcPr>
            <w:tcW w:w="1701" w:type="dxa"/>
          </w:tcPr>
          <w:p w:rsidR="002E4712" w:rsidRPr="00BA4B0B" w:rsidRDefault="002E4712" w:rsidP="008E3A4C">
            <w:pPr>
              <w:jc w:val="both"/>
              <w:rPr>
                <w:sz w:val="27"/>
                <w:szCs w:val="27"/>
              </w:rPr>
            </w:pPr>
          </w:p>
        </w:tc>
      </w:tr>
    </w:tbl>
    <w:p w:rsidR="002E4712" w:rsidRDefault="002E4712">
      <w:pPr>
        <w:widowControl/>
        <w:overflowPunct/>
        <w:autoSpaceDE/>
        <w:autoSpaceDN/>
        <w:adjustRightInd/>
        <w:spacing w:after="200" w:line="276" w:lineRule="auto"/>
        <w:rPr>
          <w:b/>
          <w:bCs/>
          <w:sz w:val="27"/>
          <w:szCs w:val="27"/>
        </w:rPr>
      </w:pPr>
    </w:p>
    <w:p w:rsidR="002E4712" w:rsidRPr="00BA4B0B" w:rsidRDefault="002E4712" w:rsidP="00E50CA4">
      <w:pPr>
        <w:shd w:val="clear" w:color="auto" w:fill="FFFFFF"/>
        <w:jc w:val="both"/>
        <w:rPr>
          <w:b/>
          <w:bCs/>
          <w:sz w:val="27"/>
          <w:szCs w:val="27"/>
        </w:rPr>
      </w:pPr>
      <w:r w:rsidRPr="00BA4B0B">
        <w:rPr>
          <w:b/>
          <w:bCs/>
          <w:sz w:val="27"/>
          <w:szCs w:val="27"/>
        </w:rPr>
        <w:t>2</w:t>
      </w:r>
      <w:r w:rsidRPr="006A57AC">
        <w:rPr>
          <w:b/>
          <w:bCs/>
          <w:sz w:val="27"/>
          <w:szCs w:val="27"/>
        </w:rPr>
        <w:t>2</w:t>
      </w:r>
      <w:r w:rsidRPr="00BA4B0B">
        <w:rPr>
          <w:b/>
          <w:bCs/>
          <w:sz w:val="27"/>
          <w:szCs w:val="27"/>
        </w:rPr>
        <w:t>. Количество работников из социально необеспеченных групп населения</w:t>
      </w:r>
      <w:r>
        <w:rPr>
          <w:b/>
          <w:bCs/>
          <w:sz w:val="27"/>
          <w:szCs w:val="27"/>
        </w:rPr>
        <w:t xml:space="preserve"> (при наличии):</w:t>
      </w:r>
    </w:p>
    <w:p w:rsidR="002E4712" w:rsidRPr="00BA4B0B" w:rsidRDefault="002E4712" w:rsidP="00E50CA4">
      <w:pPr>
        <w:shd w:val="clear" w:color="auto" w:fill="FFFFFF"/>
        <w:jc w:val="right"/>
        <w:rPr>
          <w:sz w:val="27"/>
          <w:szCs w:val="27"/>
        </w:rPr>
      </w:pPr>
      <w:r w:rsidRPr="00BA4B0B">
        <w:rPr>
          <w:sz w:val="27"/>
          <w:szCs w:val="27"/>
        </w:rPr>
        <w:lastRenderedPageBreak/>
        <w:t>Укажите количество</w:t>
      </w:r>
    </w:p>
    <w:tbl>
      <w:tblPr>
        <w:tblW w:w="104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5"/>
        <w:gridCol w:w="1701"/>
      </w:tblGrid>
      <w:tr w:rsidR="002E4712" w:rsidRPr="00BA4B0B">
        <w:trPr>
          <w:trHeight w:val="510"/>
        </w:trPr>
        <w:tc>
          <w:tcPr>
            <w:tcW w:w="8755" w:type="dxa"/>
          </w:tcPr>
          <w:p w:rsidR="002E4712" w:rsidRPr="00BA4B0B" w:rsidRDefault="002E4712" w:rsidP="008E3A4C">
            <w:pPr>
              <w:ind w:right="-108"/>
              <w:rPr>
                <w:sz w:val="27"/>
                <w:szCs w:val="27"/>
              </w:rPr>
            </w:pPr>
            <w:r w:rsidRPr="00BA4B0B">
              <w:rPr>
                <w:sz w:val="28"/>
                <w:szCs w:val="28"/>
              </w:rPr>
              <w:t>Инвалиды</w:t>
            </w:r>
          </w:p>
        </w:tc>
        <w:tc>
          <w:tcPr>
            <w:tcW w:w="1701" w:type="dxa"/>
          </w:tcPr>
          <w:p w:rsidR="002E4712" w:rsidRPr="00BA4B0B" w:rsidRDefault="002E4712" w:rsidP="008E3A4C">
            <w:pPr>
              <w:rPr>
                <w:sz w:val="27"/>
                <w:szCs w:val="27"/>
              </w:rPr>
            </w:pPr>
          </w:p>
        </w:tc>
      </w:tr>
      <w:tr w:rsidR="002E4712" w:rsidRPr="00BA4B0B">
        <w:trPr>
          <w:trHeight w:val="510"/>
        </w:trPr>
        <w:tc>
          <w:tcPr>
            <w:tcW w:w="8755" w:type="dxa"/>
          </w:tcPr>
          <w:p w:rsidR="002E4712" w:rsidRPr="00BA4B0B" w:rsidRDefault="002E4712" w:rsidP="008E3A4C">
            <w:pPr>
              <w:rPr>
                <w:sz w:val="27"/>
                <w:szCs w:val="27"/>
              </w:rPr>
            </w:pPr>
            <w:r w:rsidRPr="00BA4B0B">
              <w:rPr>
                <w:sz w:val="28"/>
                <w:szCs w:val="28"/>
              </w:rPr>
              <w:t>Матери, имеющих детей в возрасте до 3 лет</w:t>
            </w:r>
          </w:p>
        </w:tc>
        <w:tc>
          <w:tcPr>
            <w:tcW w:w="1701" w:type="dxa"/>
          </w:tcPr>
          <w:p w:rsidR="002E4712" w:rsidRPr="00BA4B0B" w:rsidRDefault="002E4712" w:rsidP="008E3A4C">
            <w:pPr>
              <w:rPr>
                <w:sz w:val="27"/>
                <w:szCs w:val="27"/>
              </w:rPr>
            </w:pPr>
          </w:p>
        </w:tc>
      </w:tr>
      <w:tr w:rsidR="002E4712" w:rsidRPr="00BA4B0B">
        <w:trPr>
          <w:trHeight w:val="510"/>
        </w:trPr>
        <w:tc>
          <w:tcPr>
            <w:tcW w:w="8755" w:type="dxa"/>
          </w:tcPr>
          <w:p w:rsidR="002E4712" w:rsidRPr="00BA4B0B" w:rsidRDefault="002E4712" w:rsidP="008E3A4C">
            <w:pPr>
              <w:rPr>
                <w:sz w:val="27"/>
                <w:szCs w:val="27"/>
              </w:rPr>
            </w:pPr>
            <w:proofErr w:type="gramStart"/>
            <w:r w:rsidRPr="00BA4B0B">
              <w:rPr>
                <w:sz w:val="27"/>
                <w:szCs w:val="27"/>
              </w:rPr>
              <w:t>Родители</w:t>
            </w:r>
            <w:proofErr w:type="gramEnd"/>
            <w:r w:rsidRPr="00BA4B0B">
              <w:rPr>
                <w:sz w:val="27"/>
                <w:szCs w:val="27"/>
              </w:rPr>
              <w:t xml:space="preserve"> воспитывающие детей инвалидов</w:t>
            </w:r>
          </w:p>
        </w:tc>
        <w:tc>
          <w:tcPr>
            <w:tcW w:w="1701" w:type="dxa"/>
          </w:tcPr>
          <w:p w:rsidR="002E4712" w:rsidRPr="00BA4B0B" w:rsidRDefault="002E4712" w:rsidP="008E3A4C">
            <w:pPr>
              <w:rPr>
                <w:sz w:val="27"/>
                <w:szCs w:val="27"/>
              </w:rPr>
            </w:pPr>
          </w:p>
        </w:tc>
      </w:tr>
      <w:tr w:rsidR="002E4712" w:rsidRPr="00BA4B0B">
        <w:trPr>
          <w:trHeight w:val="510"/>
        </w:trPr>
        <w:tc>
          <w:tcPr>
            <w:tcW w:w="8755" w:type="dxa"/>
          </w:tcPr>
          <w:p w:rsidR="002E4712" w:rsidRPr="00BA4B0B" w:rsidRDefault="002E4712" w:rsidP="008E3A4C">
            <w:pPr>
              <w:rPr>
                <w:sz w:val="27"/>
                <w:szCs w:val="27"/>
              </w:rPr>
            </w:pPr>
            <w:r w:rsidRPr="00BA4B0B">
              <w:rPr>
                <w:sz w:val="27"/>
                <w:szCs w:val="27"/>
              </w:rPr>
              <w:t>Многодетные родители</w:t>
            </w:r>
          </w:p>
        </w:tc>
        <w:tc>
          <w:tcPr>
            <w:tcW w:w="1701" w:type="dxa"/>
          </w:tcPr>
          <w:p w:rsidR="002E4712" w:rsidRPr="00BA4B0B" w:rsidRDefault="002E4712" w:rsidP="008E3A4C">
            <w:pPr>
              <w:rPr>
                <w:sz w:val="27"/>
                <w:szCs w:val="27"/>
              </w:rPr>
            </w:pPr>
          </w:p>
        </w:tc>
      </w:tr>
      <w:tr w:rsidR="002E4712" w:rsidRPr="00BA4B0B">
        <w:trPr>
          <w:trHeight w:val="510"/>
        </w:trPr>
        <w:tc>
          <w:tcPr>
            <w:tcW w:w="8755" w:type="dxa"/>
          </w:tcPr>
          <w:p w:rsidR="002E4712" w:rsidRPr="00BA4B0B" w:rsidRDefault="002E4712" w:rsidP="008E3A4C">
            <w:pPr>
              <w:rPr>
                <w:sz w:val="27"/>
                <w:szCs w:val="27"/>
              </w:rPr>
            </w:pPr>
            <w:r w:rsidRPr="00BA4B0B">
              <w:rPr>
                <w:sz w:val="27"/>
                <w:szCs w:val="27"/>
              </w:rPr>
              <w:t>Выпускники образовательных учреждений</w:t>
            </w:r>
          </w:p>
        </w:tc>
        <w:tc>
          <w:tcPr>
            <w:tcW w:w="1701" w:type="dxa"/>
          </w:tcPr>
          <w:p w:rsidR="002E4712" w:rsidRPr="00BA4B0B" w:rsidRDefault="002E4712" w:rsidP="008E3A4C">
            <w:pPr>
              <w:rPr>
                <w:sz w:val="27"/>
                <w:szCs w:val="27"/>
              </w:rPr>
            </w:pPr>
          </w:p>
        </w:tc>
      </w:tr>
      <w:tr w:rsidR="002E4712" w:rsidRPr="00BA4B0B">
        <w:trPr>
          <w:trHeight w:val="510"/>
        </w:trPr>
        <w:tc>
          <w:tcPr>
            <w:tcW w:w="8755" w:type="dxa"/>
          </w:tcPr>
          <w:p w:rsidR="002E4712" w:rsidRPr="00BA4B0B" w:rsidRDefault="002E4712" w:rsidP="008E3A4C">
            <w:pPr>
              <w:rPr>
                <w:sz w:val="27"/>
                <w:szCs w:val="27"/>
              </w:rPr>
            </w:pPr>
            <w:r w:rsidRPr="00BA4B0B">
              <w:rPr>
                <w:sz w:val="28"/>
                <w:szCs w:val="28"/>
              </w:rPr>
              <w:t>Военнослужащие, уволенные в запас</w:t>
            </w:r>
          </w:p>
        </w:tc>
        <w:tc>
          <w:tcPr>
            <w:tcW w:w="1701" w:type="dxa"/>
          </w:tcPr>
          <w:p w:rsidR="002E4712" w:rsidRPr="00BA4B0B" w:rsidRDefault="002E4712" w:rsidP="008E3A4C">
            <w:pPr>
              <w:rPr>
                <w:sz w:val="27"/>
                <w:szCs w:val="27"/>
              </w:rPr>
            </w:pPr>
          </w:p>
        </w:tc>
      </w:tr>
      <w:tr w:rsidR="002E4712" w:rsidRPr="00BA4B0B">
        <w:trPr>
          <w:trHeight w:val="510"/>
        </w:trPr>
        <w:tc>
          <w:tcPr>
            <w:tcW w:w="8755" w:type="dxa"/>
          </w:tcPr>
          <w:p w:rsidR="002E4712" w:rsidRPr="00BA4B0B" w:rsidRDefault="002E4712" w:rsidP="008E3A4C">
            <w:pPr>
              <w:rPr>
                <w:sz w:val="27"/>
                <w:szCs w:val="27"/>
              </w:rPr>
            </w:pPr>
            <w:r w:rsidRPr="00BA4B0B">
              <w:rPr>
                <w:sz w:val="28"/>
                <w:szCs w:val="28"/>
              </w:rPr>
              <w:t>Лица, освобожденные в течение двух лет из мест принудительного отбывания наказания</w:t>
            </w:r>
          </w:p>
        </w:tc>
        <w:tc>
          <w:tcPr>
            <w:tcW w:w="1701" w:type="dxa"/>
          </w:tcPr>
          <w:p w:rsidR="002E4712" w:rsidRPr="00BA4B0B" w:rsidRDefault="002E4712" w:rsidP="008E3A4C">
            <w:pPr>
              <w:rPr>
                <w:sz w:val="27"/>
                <w:szCs w:val="27"/>
              </w:rPr>
            </w:pPr>
          </w:p>
        </w:tc>
      </w:tr>
    </w:tbl>
    <w:p w:rsidR="002E4712" w:rsidRDefault="002E4712" w:rsidP="00E50CA4">
      <w:pPr>
        <w:shd w:val="clear" w:color="auto" w:fill="FFFFFF"/>
        <w:jc w:val="both"/>
        <w:rPr>
          <w:b/>
          <w:bCs/>
          <w:sz w:val="28"/>
          <w:szCs w:val="28"/>
        </w:rPr>
      </w:pPr>
    </w:p>
    <w:p w:rsidR="002E4712" w:rsidRPr="00BA4B0B" w:rsidRDefault="002E4712" w:rsidP="00E50CA4">
      <w:pPr>
        <w:shd w:val="clear" w:color="auto" w:fill="FFFFFF"/>
        <w:tabs>
          <w:tab w:val="left" w:pos="5205"/>
        </w:tabs>
        <w:jc w:val="both"/>
        <w:rPr>
          <w:b/>
          <w:bCs/>
          <w:sz w:val="27"/>
          <w:szCs w:val="27"/>
        </w:rPr>
      </w:pPr>
      <w:r w:rsidRPr="00BA4B0B">
        <w:rPr>
          <w:b/>
          <w:bCs/>
          <w:sz w:val="27"/>
          <w:szCs w:val="27"/>
        </w:rPr>
        <w:t>2</w:t>
      </w:r>
      <w:r w:rsidRPr="006A57AC">
        <w:rPr>
          <w:b/>
          <w:bCs/>
          <w:sz w:val="27"/>
          <w:szCs w:val="27"/>
        </w:rPr>
        <w:t>3</w:t>
      </w:r>
      <w:r w:rsidRPr="00BA4B0B">
        <w:rPr>
          <w:b/>
          <w:bCs/>
          <w:sz w:val="27"/>
          <w:szCs w:val="27"/>
        </w:rPr>
        <w:t>. Пол учредителей заявителя (в случае смешанного состава учредителей указать доли в процентах).</w:t>
      </w:r>
    </w:p>
    <w:p w:rsidR="002E4712" w:rsidRPr="00BA4B0B" w:rsidRDefault="002E4712" w:rsidP="00E50CA4">
      <w:pPr>
        <w:shd w:val="clear" w:color="auto" w:fill="FFFFFF"/>
        <w:ind w:right="-142"/>
        <w:jc w:val="right"/>
        <w:rPr>
          <w:sz w:val="27"/>
          <w:szCs w:val="27"/>
        </w:rPr>
      </w:pPr>
      <w:r w:rsidRPr="00BA4B0B">
        <w:rPr>
          <w:sz w:val="27"/>
          <w:szCs w:val="27"/>
        </w:rPr>
        <w:t>отметить нужное</w:t>
      </w:r>
    </w:p>
    <w:tbl>
      <w:tblPr>
        <w:tblW w:w="104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5"/>
        <w:gridCol w:w="1701"/>
      </w:tblGrid>
      <w:tr w:rsidR="002E4712" w:rsidRPr="00BA4B0B">
        <w:trPr>
          <w:trHeight w:val="454"/>
        </w:trPr>
        <w:tc>
          <w:tcPr>
            <w:tcW w:w="8755" w:type="dxa"/>
          </w:tcPr>
          <w:p w:rsidR="002E4712" w:rsidRPr="00BA4B0B" w:rsidRDefault="002E4712" w:rsidP="008E3A4C">
            <w:pPr>
              <w:jc w:val="both"/>
              <w:rPr>
                <w:sz w:val="28"/>
                <w:szCs w:val="28"/>
              </w:rPr>
            </w:pPr>
            <w:r w:rsidRPr="00BA4B0B">
              <w:rPr>
                <w:sz w:val="28"/>
                <w:szCs w:val="28"/>
              </w:rPr>
              <w:t>Мужчина</w:t>
            </w:r>
          </w:p>
        </w:tc>
        <w:tc>
          <w:tcPr>
            <w:tcW w:w="1701" w:type="dxa"/>
          </w:tcPr>
          <w:p w:rsidR="002E4712" w:rsidRPr="00BA4B0B" w:rsidRDefault="002E4712" w:rsidP="008E3A4C">
            <w:pPr>
              <w:jc w:val="both"/>
              <w:rPr>
                <w:sz w:val="28"/>
                <w:szCs w:val="28"/>
              </w:rPr>
            </w:pPr>
          </w:p>
        </w:tc>
      </w:tr>
      <w:tr w:rsidR="002E4712" w:rsidRPr="00BA4B0B">
        <w:trPr>
          <w:trHeight w:val="454"/>
        </w:trPr>
        <w:tc>
          <w:tcPr>
            <w:tcW w:w="8755" w:type="dxa"/>
          </w:tcPr>
          <w:p w:rsidR="002E4712" w:rsidRPr="00BA4B0B" w:rsidRDefault="002E4712" w:rsidP="008E3A4C">
            <w:pPr>
              <w:jc w:val="both"/>
              <w:rPr>
                <w:sz w:val="28"/>
                <w:szCs w:val="28"/>
              </w:rPr>
            </w:pPr>
            <w:r w:rsidRPr="00BA4B0B">
              <w:rPr>
                <w:sz w:val="28"/>
                <w:szCs w:val="28"/>
              </w:rPr>
              <w:t>Женщина</w:t>
            </w:r>
          </w:p>
        </w:tc>
        <w:tc>
          <w:tcPr>
            <w:tcW w:w="1701" w:type="dxa"/>
          </w:tcPr>
          <w:p w:rsidR="002E4712" w:rsidRPr="00BA4B0B" w:rsidRDefault="002E4712" w:rsidP="008E3A4C">
            <w:pPr>
              <w:jc w:val="both"/>
              <w:rPr>
                <w:sz w:val="28"/>
                <w:szCs w:val="28"/>
              </w:rPr>
            </w:pPr>
          </w:p>
        </w:tc>
      </w:tr>
      <w:tr w:rsidR="002E4712" w:rsidRPr="00BA4B0B">
        <w:trPr>
          <w:trHeight w:val="454"/>
        </w:trPr>
        <w:tc>
          <w:tcPr>
            <w:tcW w:w="8755" w:type="dxa"/>
          </w:tcPr>
          <w:p w:rsidR="002E4712" w:rsidRPr="00BA4B0B" w:rsidRDefault="002E4712" w:rsidP="008E3A4C">
            <w:pPr>
              <w:jc w:val="both"/>
              <w:rPr>
                <w:sz w:val="28"/>
                <w:szCs w:val="28"/>
              </w:rPr>
            </w:pPr>
            <w:r w:rsidRPr="00BA4B0B">
              <w:rPr>
                <w:sz w:val="28"/>
                <w:szCs w:val="28"/>
              </w:rPr>
              <w:t>Юридическое лицо</w:t>
            </w:r>
          </w:p>
        </w:tc>
        <w:tc>
          <w:tcPr>
            <w:tcW w:w="1701" w:type="dxa"/>
          </w:tcPr>
          <w:p w:rsidR="002E4712" w:rsidRPr="00BA4B0B" w:rsidRDefault="002E4712" w:rsidP="008E3A4C">
            <w:pPr>
              <w:jc w:val="both"/>
              <w:rPr>
                <w:sz w:val="28"/>
                <w:szCs w:val="28"/>
              </w:rPr>
            </w:pPr>
          </w:p>
        </w:tc>
      </w:tr>
    </w:tbl>
    <w:p w:rsidR="002E4712" w:rsidRPr="00BA4B0B" w:rsidRDefault="002E4712" w:rsidP="00E50CA4">
      <w:pPr>
        <w:ind w:firstLine="709"/>
        <w:jc w:val="both"/>
        <w:rPr>
          <w:b/>
          <w:bCs/>
          <w:sz w:val="28"/>
          <w:szCs w:val="28"/>
        </w:rPr>
      </w:pPr>
    </w:p>
    <w:p w:rsidR="002E4712" w:rsidRPr="00BA4B0B" w:rsidRDefault="002E4712" w:rsidP="00E50CA4">
      <w:pPr>
        <w:shd w:val="clear" w:color="auto" w:fill="FFFFFF"/>
        <w:tabs>
          <w:tab w:val="left" w:pos="5205"/>
        </w:tabs>
        <w:jc w:val="both"/>
        <w:rPr>
          <w:b/>
          <w:bCs/>
          <w:sz w:val="27"/>
          <w:szCs w:val="27"/>
        </w:rPr>
      </w:pPr>
      <w:r w:rsidRPr="00BA4B0B">
        <w:rPr>
          <w:b/>
          <w:bCs/>
          <w:sz w:val="27"/>
          <w:szCs w:val="27"/>
        </w:rPr>
        <w:t>2</w:t>
      </w:r>
      <w:r w:rsidRPr="006A57AC">
        <w:rPr>
          <w:b/>
          <w:bCs/>
          <w:sz w:val="27"/>
          <w:szCs w:val="27"/>
        </w:rPr>
        <w:t>4</w:t>
      </w:r>
      <w:r w:rsidRPr="00BA4B0B">
        <w:rPr>
          <w:b/>
          <w:bCs/>
          <w:sz w:val="27"/>
          <w:szCs w:val="27"/>
        </w:rPr>
        <w:t>. Возраст учредителей заявителя (в случае смешанного состава учредителей указать доли в процентах).</w:t>
      </w:r>
    </w:p>
    <w:p w:rsidR="002E4712" w:rsidRPr="00BA4B0B" w:rsidRDefault="002E4712" w:rsidP="00E50CA4">
      <w:pPr>
        <w:shd w:val="clear" w:color="auto" w:fill="FFFFFF"/>
        <w:ind w:right="-142"/>
        <w:jc w:val="right"/>
        <w:rPr>
          <w:sz w:val="27"/>
          <w:szCs w:val="27"/>
        </w:rPr>
      </w:pPr>
      <w:r w:rsidRPr="00BA4B0B">
        <w:rPr>
          <w:sz w:val="27"/>
          <w:szCs w:val="27"/>
        </w:rPr>
        <w:t>отметить нужное</w:t>
      </w:r>
    </w:p>
    <w:tbl>
      <w:tblPr>
        <w:tblW w:w="104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5"/>
        <w:gridCol w:w="1701"/>
      </w:tblGrid>
      <w:tr w:rsidR="002E4712" w:rsidRPr="00BA4B0B">
        <w:trPr>
          <w:trHeight w:val="454"/>
        </w:trPr>
        <w:tc>
          <w:tcPr>
            <w:tcW w:w="8755" w:type="dxa"/>
          </w:tcPr>
          <w:p w:rsidR="002E4712" w:rsidRPr="00BA4B0B" w:rsidRDefault="002E4712" w:rsidP="008E3A4C">
            <w:pPr>
              <w:jc w:val="both"/>
              <w:rPr>
                <w:sz w:val="28"/>
                <w:szCs w:val="28"/>
              </w:rPr>
            </w:pPr>
            <w:r w:rsidRPr="00BA4B0B">
              <w:rPr>
                <w:sz w:val="28"/>
                <w:szCs w:val="28"/>
              </w:rPr>
              <w:t>Возрастная группа до 35 лет</w:t>
            </w:r>
          </w:p>
        </w:tc>
        <w:tc>
          <w:tcPr>
            <w:tcW w:w="1701" w:type="dxa"/>
          </w:tcPr>
          <w:p w:rsidR="002E4712" w:rsidRPr="00BA4B0B" w:rsidRDefault="002E4712" w:rsidP="008E3A4C">
            <w:pPr>
              <w:jc w:val="both"/>
              <w:rPr>
                <w:sz w:val="28"/>
                <w:szCs w:val="28"/>
              </w:rPr>
            </w:pPr>
          </w:p>
        </w:tc>
      </w:tr>
      <w:tr w:rsidR="002E4712" w:rsidRPr="00BA4B0B">
        <w:trPr>
          <w:trHeight w:val="454"/>
        </w:trPr>
        <w:tc>
          <w:tcPr>
            <w:tcW w:w="8755" w:type="dxa"/>
          </w:tcPr>
          <w:p w:rsidR="002E4712" w:rsidRPr="00BA4B0B" w:rsidRDefault="002E4712" w:rsidP="008E3A4C">
            <w:pPr>
              <w:jc w:val="both"/>
              <w:rPr>
                <w:sz w:val="28"/>
                <w:szCs w:val="28"/>
              </w:rPr>
            </w:pPr>
            <w:r w:rsidRPr="00BA4B0B">
              <w:rPr>
                <w:sz w:val="28"/>
                <w:szCs w:val="28"/>
              </w:rPr>
              <w:t>Возрастная группа старше 35 лет</w:t>
            </w:r>
          </w:p>
        </w:tc>
        <w:tc>
          <w:tcPr>
            <w:tcW w:w="1701" w:type="dxa"/>
          </w:tcPr>
          <w:p w:rsidR="002E4712" w:rsidRPr="00BA4B0B" w:rsidRDefault="002E4712" w:rsidP="008E3A4C">
            <w:pPr>
              <w:jc w:val="both"/>
              <w:rPr>
                <w:sz w:val="28"/>
                <w:szCs w:val="28"/>
              </w:rPr>
            </w:pPr>
          </w:p>
        </w:tc>
      </w:tr>
    </w:tbl>
    <w:p w:rsidR="002E4712" w:rsidRDefault="002E4712" w:rsidP="00E50CA4">
      <w:pPr>
        <w:shd w:val="clear" w:color="auto" w:fill="FFFFFF"/>
        <w:jc w:val="both"/>
        <w:rPr>
          <w:b/>
          <w:bCs/>
          <w:sz w:val="28"/>
          <w:szCs w:val="28"/>
        </w:rPr>
      </w:pPr>
    </w:p>
    <w:p w:rsidR="002E4712" w:rsidRPr="00B17397" w:rsidRDefault="002E4712" w:rsidP="00B17397">
      <w:pPr>
        <w:shd w:val="clear" w:color="auto" w:fill="FFFFFF"/>
        <w:jc w:val="both"/>
        <w:rPr>
          <w:b/>
          <w:bCs/>
          <w:sz w:val="28"/>
          <w:szCs w:val="28"/>
        </w:rPr>
      </w:pPr>
      <w:r>
        <w:rPr>
          <w:b/>
          <w:bCs/>
          <w:sz w:val="28"/>
          <w:szCs w:val="28"/>
        </w:rPr>
        <w:t>2</w:t>
      </w:r>
      <w:r w:rsidRPr="006A57AC">
        <w:rPr>
          <w:b/>
          <w:bCs/>
          <w:sz w:val="28"/>
          <w:szCs w:val="28"/>
        </w:rPr>
        <w:t>5</w:t>
      </w:r>
      <w:r>
        <w:rPr>
          <w:b/>
          <w:bCs/>
          <w:sz w:val="28"/>
          <w:szCs w:val="28"/>
        </w:rPr>
        <w:t xml:space="preserve">. </w:t>
      </w:r>
      <w:r w:rsidRPr="00D71A71">
        <w:rPr>
          <w:b/>
          <w:bCs/>
          <w:sz w:val="28"/>
          <w:szCs w:val="28"/>
        </w:rPr>
        <w:t>Укажите планируемы</w:t>
      </w:r>
      <w:r>
        <w:rPr>
          <w:b/>
          <w:bCs/>
          <w:sz w:val="28"/>
          <w:szCs w:val="28"/>
        </w:rPr>
        <w:t>й</w:t>
      </w:r>
      <w:r w:rsidRPr="00D71A71">
        <w:rPr>
          <w:b/>
          <w:bCs/>
          <w:sz w:val="28"/>
          <w:szCs w:val="28"/>
        </w:rPr>
        <w:t xml:space="preserve"> срок реализации проекта в мес._______________________</w:t>
      </w:r>
    </w:p>
    <w:p w:rsidR="002E4712" w:rsidRPr="00DC05F6" w:rsidRDefault="002E4712" w:rsidP="00E50CA4">
      <w:pPr>
        <w:pStyle w:val="ConsPlusNonformat"/>
        <w:widowControl/>
        <w:spacing w:line="360" w:lineRule="auto"/>
        <w:rPr>
          <w:rFonts w:ascii="Times New Roman" w:hAnsi="Times New Roman" w:cs="Times New Roman"/>
          <w:b/>
          <w:bCs/>
          <w:sz w:val="27"/>
          <w:szCs w:val="27"/>
        </w:rPr>
      </w:pPr>
    </w:p>
    <w:p w:rsidR="002E4712" w:rsidRDefault="002E4712" w:rsidP="00E50CA4">
      <w:pPr>
        <w:pStyle w:val="ConsPlusNonformat"/>
        <w:widowControl/>
        <w:spacing w:line="360" w:lineRule="auto"/>
        <w:rPr>
          <w:rFonts w:ascii="Times New Roman" w:hAnsi="Times New Roman" w:cs="Times New Roman"/>
          <w:b/>
          <w:bCs/>
          <w:sz w:val="27"/>
          <w:szCs w:val="27"/>
        </w:rPr>
      </w:pPr>
      <w:r>
        <w:rPr>
          <w:rFonts w:ascii="Times New Roman" w:hAnsi="Times New Roman" w:cs="Times New Roman"/>
          <w:b/>
          <w:bCs/>
          <w:sz w:val="27"/>
          <w:szCs w:val="27"/>
        </w:rPr>
        <w:t>2</w:t>
      </w:r>
      <w:r w:rsidRPr="00AE0DB1">
        <w:rPr>
          <w:rFonts w:ascii="Times New Roman" w:hAnsi="Times New Roman" w:cs="Times New Roman"/>
          <w:b/>
          <w:bCs/>
          <w:sz w:val="27"/>
          <w:szCs w:val="27"/>
        </w:rPr>
        <w:t>6</w:t>
      </w:r>
      <w:r>
        <w:rPr>
          <w:rFonts w:ascii="Times New Roman" w:hAnsi="Times New Roman" w:cs="Times New Roman"/>
          <w:b/>
          <w:bCs/>
          <w:sz w:val="27"/>
          <w:szCs w:val="27"/>
        </w:rPr>
        <w:t>. Укажите место</w:t>
      </w:r>
      <w:r w:rsidRPr="00DB3B96">
        <w:rPr>
          <w:rFonts w:ascii="Times New Roman" w:hAnsi="Times New Roman" w:cs="Times New Roman"/>
          <w:b/>
          <w:bCs/>
          <w:sz w:val="27"/>
          <w:szCs w:val="27"/>
        </w:rPr>
        <w:t xml:space="preserve"> реализации проект</w:t>
      </w:r>
      <w:r>
        <w:rPr>
          <w:rFonts w:ascii="Times New Roman" w:hAnsi="Times New Roman" w:cs="Times New Roman"/>
          <w:b/>
          <w:bCs/>
          <w:sz w:val="27"/>
          <w:szCs w:val="27"/>
        </w:rPr>
        <w:t>а______________________________________</w:t>
      </w:r>
    </w:p>
    <w:p w:rsidR="002E4712" w:rsidRDefault="002E4712" w:rsidP="00E50CA4">
      <w:pPr>
        <w:pStyle w:val="ConsPlusNonformat"/>
        <w:widowControl/>
        <w:spacing w:line="360" w:lineRule="auto"/>
        <w:rPr>
          <w:rFonts w:ascii="Times New Roman" w:hAnsi="Times New Roman" w:cs="Times New Roman"/>
          <w:sz w:val="27"/>
          <w:szCs w:val="27"/>
          <w:u w:val="single"/>
        </w:rPr>
      </w:pPr>
      <w:r>
        <w:rPr>
          <w:rFonts w:ascii="Times New Roman" w:hAnsi="Times New Roman" w:cs="Times New Roman"/>
          <w:b/>
          <w:bCs/>
          <w:sz w:val="27"/>
          <w:szCs w:val="27"/>
        </w:rPr>
        <w:t>_________________________________________________________________________</w:t>
      </w:r>
    </w:p>
    <w:p w:rsidR="002E4712" w:rsidRDefault="002E4712" w:rsidP="00E50CA4">
      <w:pPr>
        <w:jc w:val="both"/>
        <w:rPr>
          <w:b/>
          <w:bCs/>
          <w:sz w:val="27"/>
          <w:szCs w:val="27"/>
        </w:rPr>
      </w:pPr>
      <w:r w:rsidRPr="00F8689A">
        <w:rPr>
          <w:b/>
          <w:bCs/>
          <w:sz w:val="28"/>
          <w:szCs w:val="28"/>
        </w:rPr>
        <w:t xml:space="preserve">Уведомляем, что на момент формирования заявки не являемся получателем аналогичной государственной финансовой поддержки, задолженностей по налогам не имеем. Достоверность представленной информации гарантируем. </w:t>
      </w:r>
    </w:p>
    <w:p w:rsidR="002E4712" w:rsidRDefault="002E4712" w:rsidP="00E50CA4">
      <w:pPr>
        <w:shd w:val="clear" w:color="auto" w:fill="FFFFFF"/>
        <w:ind w:left="11" w:hanging="11"/>
        <w:jc w:val="both"/>
        <w:rPr>
          <w:sz w:val="27"/>
          <w:szCs w:val="27"/>
        </w:rPr>
      </w:pPr>
    </w:p>
    <w:p w:rsidR="002E4712" w:rsidRPr="00DB3B96" w:rsidRDefault="002E4712" w:rsidP="00E50CA4">
      <w:pPr>
        <w:shd w:val="clear" w:color="auto" w:fill="FFFFFF"/>
        <w:ind w:left="11" w:hanging="11"/>
        <w:jc w:val="both"/>
        <w:rPr>
          <w:sz w:val="27"/>
          <w:szCs w:val="27"/>
        </w:rPr>
      </w:pPr>
      <w:r w:rsidRPr="00DB3B96">
        <w:rPr>
          <w:sz w:val="27"/>
          <w:szCs w:val="27"/>
        </w:rPr>
        <w:t>Руководитель</w:t>
      </w:r>
      <w:r w:rsidRPr="00DB3B96">
        <w:rPr>
          <w:sz w:val="27"/>
          <w:szCs w:val="27"/>
        </w:rPr>
        <w:tab/>
      </w:r>
      <w:r w:rsidRPr="00DB3B96">
        <w:rPr>
          <w:sz w:val="27"/>
          <w:szCs w:val="27"/>
        </w:rPr>
        <w:tab/>
      </w:r>
      <w:r w:rsidRPr="00DB3B96">
        <w:rPr>
          <w:sz w:val="27"/>
          <w:szCs w:val="27"/>
        </w:rPr>
        <w:tab/>
        <w:t>__________</w:t>
      </w:r>
      <w:r w:rsidRPr="00DB3B96">
        <w:rPr>
          <w:sz w:val="27"/>
          <w:szCs w:val="27"/>
        </w:rPr>
        <w:tab/>
      </w:r>
      <w:r w:rsidRPr="00DB3B96">
        <w:rPr>
          <w:sz w:val="27"/>
          <w:szCs w:val="27"/>
        </w:rPr>
        <w:tab/>
        <w:t>____________________</w:t>
      </w:r>
    </w:p>
    <w:p w:rsidR="002E4712" w:rsidRDefault="002E4712" w:rsidP="00E50CA4">
      <w:pPr>
        <w:shd w:val="clear" w:color="auto" w:fill="FFFFFF"/>
        <w:ind w:firstLine="24"/>
        <w:jc w:val="both"/>
        <w:rPr>
          <w:sz w:val="27"/>
          <w:szCs w:val="27"/>
        </w:rPr>
      </w:pPr>
      <w:r w:rsidRPr="00DB3B96">
        <w:rPr>
          <w:sz w:val="27"/>
          <w:szCs w:val="27"/>
        </w:rPr>
        <w:t xml:space="preserve">заявителя </w:t>
      </w:r>
      <w:r w:rsidRPr="00DB3B96">
        <w:rPr>
          <w:sz w:val="27"/>
          <w:szCs w:val="27"/>
        </w:rPr>
        <w:tab/>
      </w:r>
      <w:r w:rsidRPr="00DB3B96">
        <w:rPr>
          <w:sz w:val="27"/>
          <w:szCs w:val="27"/>
        </w:rPr>
        <w:tab/>
      </w:r>
      <w:r w:rsidRPr="00DB3B96">
        <w:rPr>
          <w:sz w:val="27"/>
          <w:szCs w:val="27"/>
        </w:rPr>
        <w:tab/>
      </w:r>
      <w:r w:rsidRPr="00DB3B96">
        <w:rPr>
          <w:sz w:val="27"/>
          <w:szCs w:val="27"/>
        </w:rPr>
        <w:tab/>
        <w:t xml:space="preserve">    подпись</w:t>
      </w:r>
      <w:r w:rsidRPr="00DB3B96">
        <w:rPr>
          <w:sz w:val="27"/>
          <w:szCs w:val="27"/>
        </w:rPr>
        <w:tab/>
      </w:r>
      <w:r w:rsidRPr="00DB3B96">
        <w:rPr>
          <w:sz w:val="27"/>
          <w:szCs w:val="27"/>
        </w:rPr>
        <w:tab/>
        <w:t xml:space="preserve">   расшифровка подписи</w:t>
      </w:r>
      <w:r w:rsidRPr="00DB3B96">
        <w:rPr>
          <w:sz w:val="27"/>
          <w:szCs w:val="27"/>
        </w:rPr>
        <w:tab/>
      </w:r>
    </w:p>
    <w:p w:rsidR="002E4712" w:rsidRDefault="002E4712" w:rsidP="00E50CA4">
      <w:pPr>
        <w:ind w:left="6010"/>
        <w:jc w:val="both"/>
        <w:outlineLvl w:val="0"/>
        <w:rPr>
          <w:sz w:val="28"/>
          <w:szCs w:val="28"/>
        </w:rPr>
      </w:pPr>
      <w:r w:rsidRPr="00DB3B96">
        <w:rPr>
          <w:sz w:val="27"/>
          <w:szCs w:val="27"/>
        </w:rPr>
        <w:t>МП</w:t>
      </w:r>
    </w:p>
    <w:p w:rsidR="002E4712" w:rsidRDefault="002E4712" w:rsidP="00E50CA4">
      <w:pPr>
        <w:widowControl/>
        <w:overflowPunct/>
      </w:pPr>
    </w:p>
    <w:sectPr w:rsidR="002E4712" w:rsidSect="00B268F2">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D6333"/>
    <w:multiLevelType w:val="hybridMultilevel"/>
    <w:tmpl w:val="6786F7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355AA5"/>
    <w:multiLevelType w:val="hybridMultilevel"/>
    <w:tmpl w:val="44920CF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71"/>
    <w:rsid w:val="00001FC6"/>
    <w:rsid w:val="000022A8"/>
    <w:rsid w:val="000123FC"/>
    <w:rsid w:val="00031281"/>
    <w:rsid w:val="00043B9A"/>
    <w:rsid w:val="000950E7"/>
    <w:rsid w:val="000D5090"/>
    <w:rsid w:val="000F2B1F"/>
    <w:rsid w:val="00110DDF"/>
    <w:rsid w:val="00123127"/>
    <w:rsid w:val="0015597D"/>
    <w:rsid w:val="00157B6C"/>
    <w:rsid w:val="001A046E"/>
    <w:rsid w:val="001A29E5"/>
    <w:rsid w:val="001B1CFD"/>
    <w:rsid w:val="001D54AE"/>
    <w:rsid w:val="001E1665"/>
    <w:rsid w:val="001E469F"/>
    <w:rsid w:val="001F34BC"/>
    <w:rsid w:val="001F510A"/>
    <w:rsid w:val="0021522B"/>
    <w:rsid w:val="0022650F"/>
    <w:rsid w:val="00226A52"/>
    <w:rsid w:val="002315CE"/>
    <w:rsid w:val="00264987"/>
    <w:rsid w:val="00264F43"/>
    <w:rsid w:val="0029376C"/>
    <w:rsid w:val="002937AA"/>
    <w:rsid w:val="0029414F"/>
    <w:rsid w:val="002A5057"/>
    <w:rsid w:val="002C084B"/>
    <w:rsid w:val="002C0FDF"/>
    <w:rsid w:val="002C440D"/>
    <w:rsid w:val="002E4712"/>
    <w:rsid w:val="002E66CA"/>
    <w:rsid w:val="00305605"/>
    <w:rsid w:val="00316DF4"/>
    <w:rsid w:val="003304FD"/>
    <w:rsid w:val="003339A4"/>
    <w:rsid w:val="00373B57"/>
    <w:rsid w:val="00375CE4"/>
    <w:rsid w:val="00390AE2"/>
    <w:rsid w:val="003A5544"/>
    <w:rsid w:val="003B1352"/>
    <w:rsid w:val="003B51DE"/>
    <w:rsid w:val="003C123C"/>
    <w:rsid w:val="003C7552"/>
    <w:rsid w:val="003D3910"/>
    <w:rsid w:val="003D5FB1"/>
    <w:rsid w:val="003F4269"/>
    <w:rsid w:val="003F7613"/>
    <w:rsid w:val="00402B03"/>
    <w:rsid w:val="00416A78"/>
    <w:rsid w:val="00417B71"/>
    <w:rsid w:val="00420139"/>
    <w:rsid w:val="004227E2"/>
    <w:rsid w:val="00431B60"/>
    <w:rsid w:val="00433643"/>
    <w:rsid w:val="0043512C"/>
    <w:rsid w:val="004520E8"/>
    <w:rsid w:val="00461E95"/>
    <w:rsid w:val="00463076"/>
    <w:rsid w:val="0049029C"/>
    <w:rsid w:val="004940F2"/>
    <w:rsid w:val="004B118C"/>
    <w:rsid w:val="004E1B70"/>
    <w:rsid w:val="00514C12"/>
    <w:rsid w:val="00527B27"/>
    <w:rsid w:val="0054126F"/>
    <w:rsid w:val="00557D4A"/>
    <w:rsid w:val="0056522B"/>
    <w:rsid w:val="005A27CF"/>
    <w:rsid w:val="005B6BE6"/>
    <w:rsid w:val="005E37FB"/>
    <w:rsid w:val="00600C73"/>
    <w:rsid w:val="00602386"/>
    <w:rsid w:val="00604FE1"/>
    <w:rsid w:val="00613C67"/>
    <w:rsid w:val="00626536"/>
    <w:rsid w:val="00630AF4"/>
    <w:rsid w:val="00634BD1"/>
    <w:rsid w:val="00666DB1"/>
    <w:rsid w:val="00672437"/>
    <w:rsid w:val="00691234"/>
    <w:rsid w:val="00692C46"/>
    <w:rsid w:val="006A57AC"/>
    <w:rsid w:val="006B2B8C"/>
    <w:rsid w:val="006D1AEA"/>
    <w:rsid w:val="006D5900"/>
    <w:rsid w:val="006F001F"/>
    <w:rsid w:val="006F476C"/>
    <w:rsid w:val="007108A6"/>
    <w:rsid w:val="0071685C"/>
    <w:rsid w:val="00722A92"/>
    <w:rsid w:val="00727F38"/>
    <w:rsid w:val="007336A6"/>
    <w:rsid w:val="007417C1"/>
    <w:rsid w:val="00744D04"/>
    <w:rsid w:val="00764FA3"/>
    <w:rsid w:val="00771FB2"/>
    <w:rsid w:val="007724F9"/>
    <w:rsid w:val="00773370"/>
    <w:rsid w:val="00774F3C"/>
    <w:rsid w:val="00792F3C"/>
    <w:rsid w:val="007A25B0"/>
    <w:rsid w:val="007B1E29"/>
    <w:rsid w:val="007C1B3B"/>
    <w:rsid w:val="007C6525"/>
    <w:rsid w:val="007C67AA"/>
    <w:rsid w:val="007F0BDC"/>
    <w:rsid w:val="00810EF7"/>
    <w:rsid w:val="00821485"/>
    <w:rsid w:val="00833324"/>
    <w:rsid w:val="00856EB2"/>
    <w:rsid w:val="008666E2"/>
    <w:rsid w:val="00894E4D"/>
    <w:rsid w:val="008A3832"/>
    <w:rsid w:val="008B3E8C"/>
    <w:rsid w:val="008C4BC7"/>
    <w:rsid w:val="008D01FB"/>
    <w:rsid w:val="008D449B"/>
    <w:rsid w:val="008D6EC8"/>
    <w:rsid w:val="008E3A4C"/>
    <w:rsid w:val="008F0E73"/>
    <w:rsid w:val="008F376D"/>
    <w:rsid w:val="00901CC8"/>
    <w:rsid w:val="009037B4"/>
    <w:rsid w:val="00914518"/>
    <w:rsid w:val="00924A32"/>
    <w:rsid w:val="00937053"/>
    <w:rsid w:val="0094378F"/>
    <w:rsid w:val="00944FC2"/>
    <w:rsid w:val="009701A8"/>
    <w:rsid w:val="00977924"/>
    <w:rsid w:val="009926B6"/>
    <w:rsid w:val="009A1377"/>
    <w:rsid w:val="009A2A88"/>
    <w:rsid w:val="009C71B6"/>
    <w:rsid w:val="009E20DA"/>
    <w:rsid w:val="009F354B"/>
    <w:rsid w:val="00A000C6"/>
    <w:rsid w:val="00A1195E"/>
    <w:rsid w:val="00A17336"/>
    <w:rsid w:val="00A300BD"/>
    <w:rsid w:val="00A430EB"/>
    <w:rsid w:val="00A76C82"/>
    <w:rsid w:val="00A80321"/>
    <w:rsid w:val="00A9344C"/>
    <w:rsid w:val="00AC1C2E"/>
    <w:rsid w:val="00AC6C67"/>
    <w:rsid w:val="00AD1F3C"/>
    <w:rsid w:val="00AD7646"/>
    <w:rsid w:val="00AE0DB1"/>
    <w:rsid w:val="00AF2397"/>
    <w:rsid w:val="00B00C84"/>
    <w:rsid w:val="00B01451"/>
    <w:rsid w:val="00B02CF4"/>
    <w:rsid w:val="00B15205"/>
    <w:rsid w:val="00B17397"/>
    <w:rsid w:val="00B21783"/>
    <w:rsid w:val="00B237E8"/>
    <w:rsid w:val="00B23D20"/>
    <w:rsid w:val="00B268F2"/>
    <w:rsid w:val="00B271ED"/>
    <w:rsid w:val="00B33871"/>
    <w:rsid w:val="00B51617"/>
    <w:rsid w:val="00B55098"/>
    <w:rsid w:val="00B652A5"/>
    <w:rsid w:val="00B755DB"/>
    <w:rsid w:val="00B76A05"/>
    <w:rsid w:val="00B90065"/>
    <w:rsid w:val="00B950BC"/>
    <w:rsid w:val="00BA3200"/>
    <w:rsid w:val="00BA4B0B"/>
    <w:rsid w:val="00BC5174"/>
    <w:rsid w:val="00BD0442"/>
    <w:rsid w:val="00BD3101"/>
    <w:rsid w:val="00BE48FF"/>
    <w:rsid w:val="00BE7CCE"/>
    <w:rsid w:val="00BF3B5C"/>
    <w:rsid w:val="00C1408F"/>
    <w:rsid w:val="00C16914"/>
    <w:rsid w:val="00C2247A"/>
    <w:rsid w:val="00C468E0"/>
    <w:rsid w:val="00C508C9"/>
    <w:rsid w:val="00C53976"/>
    <w:rsid w:val="00C53F87"/>
    <w:rsid w:val="00C56627"/>
    <w:rsid w:val="00C57ED9"/>
    <w:rsid w:val="00C6108A"/>
    <w:rsid w:val="00C61EB7"/>
    <w:rsid w:val="00C62788"/>
    <w:rsid w:val="00C71234"/>
    <w:rsid w:val="00C7578D"/>
    <w:rsid w:val="00C82371"/>
    <w:rsid w:val="00C845EA"/>
    <w:rsid w:val="00C86823"/>
    <w:rsid w:val="00CA1375"/>
    <w:rsid w:val="00CA4E65"/>
    <w:rsid w:val="00CA5567"/>
    <w:rsid w:val="00CB1DC3"/>
    <w:rsid w:val="00CB522B"/>
    <w:rsid w:val="00CC0B4A"/>
    <w:rsid w:val="00CC15AD"/>
    <w:rsid w:val="00CE78EB"/>
    <w:rsid w:val="00CF2EDA"/>
    <w:rsid w:val="00CF6890"/>
    <w:rsid w:val="00D03F3D"/>
    <w:rsid w:val="00D200B6"/>
    <w:rsid w:val="00D20381"/>
    <w:rsid w:val="00D20482"/>
    <w:rsid w:val="00D329B0"/>
    <w:rsid w:val="00D71A71"/>
    <w:rsid w:val="00D81E31"/>
    <w:rsid w:val="00D84237"/>
    <w:rsid w:val="00DA0207"/>
    <w:rsid w:val="00DA6976"/>
    <w:rsid w:val="00DB3B96"/>
    <w:rsid w:val="00DB41D1"/>
    <w:rsid w:val="00DC05F6"/>
    <w:rsid w:val="00DC7BBB"/>
    <w:rsid w:val="00DD1B04"/>
    <w:rsid w:val="00DF3B6C"/>
    <w:rsid w:val="00E0301C"/>
    <w:rsid w:val="00E03A98"/>
    <w:rsid w:val="00E13AF1"/>
    <w:rsid w:val="00E2415E"/>
    <w:rsid w:val="00E27DB5"/>
    <w:rsid w:val="00E31A83"/>
    <w:rsid w:val="00E374C5"/>
    <w:rsid w:val="00E4205D"/>
    <w:rsid w:val="00E50CA4"/>
    <w:rsid w:val="00E60E37"/>
    <w:rsid w:val="00E61875"/>
    <w:rsid w:val="00E67C8C"/>
    <w:rsid w:val="00E70E57"/>
    <w:rsid w:val="00E719DC"/>
    <w:rsid w:val="00E72D76"/>
    <w:rsid w:val="00E95D6C"/>
    <w:rsid w:val="00E96C31"/>
    <w:rsid w:val="00EA09FD"/>
    <w:rsid w:val="00EA5C9B"/>
    <w:rsid w:val="00EA73F6"/>
    <w:rsid w:val="00EB0480"/>
    <w:rsid w:val="00EB13EC"/>
    <w:rsid w:val="00EC4ADB"/>
    <w:rsid w:val="00ED0FE0"/>
    <w:rsid w:val="00EF3D75"/>
    <w:rsid w:val="00F02EE7"/>
    <w:rsid w:val="00F1017C"/>
    <w:rsid w:val="00F1212A"/>
    <w:rsid w:val="00F16954"/>
    <w:rsid w:val="00F21A28"/>
    <w:rsid w:val="00F3450E"/>
    <w:rsid w:val="00F362AC"/>
    <w:rsid w:val="00F43E81"/>
    <w:rsid w:val="00F4681A"/>
    <w:rsid w:val="00F558C7"/>
    <w:rsid w:val="00F63257"/>
    <w:rsid w:val="00F6550B"/>
    <w:rsid w:val="00F722D7"/>
    <w:rsid w:val="00F7388B"/>
    <w:rsid w:val="00F74185"/>
    <w:rsid w:val="00F75BDA"/>
    <w:rsid w:val="00F8689A"/>
    <w:rsid w:val="00FA0145"/>
    <w:rsid w:val="00FA31CF"/>
    <w:rsid w:val="00FA4047"/>
    <w:rsid w:val="00FC247D"/>
    <w:rsid w:val="00FD7E5B"/>
    <w:rsid w:val="00FE4DC0"/>
    <w:rsid w:val="00FE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871"/>
    <w:pPr>
      <w:widowControl w:val="0"/>
      <w:overflowPunct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9"/>
    <w:qFormat/>
    <w:rsid w:val="00B33871"/>
    <w:pPr>
      <w:keepNext/>
      <w:spacing w:before="240" w:after="60"/>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3871"/>
    <w:rPr>
      <w:rFonts w:ascii="Cambria" w:hAnsi="Cambria" w:cs="Cambria"/>
      <w:b/>
      <w:bCs/>
      <w:kern w:val="32"/>
      <w:sz w:val="32"/>
      <w:szCs w:val="32"/>
    </w:rPr>
  </w:style>
  <w:style w:type="paragraph" w:styleId="a3">
    <w:name w:val="Balloon Text"/>
    <w:basedOn w:val="a"/>
    <w:link w:val="a4"/>
    <w:uiPriority w:val="99"/>
    <w:semiHidden/>
    <w:rsid w:val="00B33871"/>
    <w:rPr>
      <w:rFonts w:ascii="Tahoma" w:hAnsi="Tahoma" w:cs="Tahoma"/>
      <w:sz w:val="16"/>
      <w:szCs w:val="16"/>
    </w:rPr>
  </w:style>
  <w:style w:type="character" w:customStyle="1" w:styleId="a4">
    <w:name w:val="Текст выноски Знак"/>
    <w:basedOn w:val="a0"/>
    <w:link w:val="a3"/>
    <w:uiPriority w:val="99"/>
    <w:semiHidden/>
    <w:locked/>
    <w:rsid w:val="00B33871"/>
    <w:rPr>
      <w:rFonts w:ascii="Tahoma" w:hAnsi="Tahoma" w:cs="Tahoma"/>
      <w:sz w:val="16"/>
      <w:szCs w:val="16"/>
      <w:lang w:eastAsia="ru-RU"/>
    </w:rPr>
  </w:style>
  <w:style w:type="paragraph" w:styleId="a5">
    <w:name w:val="List Paragraph"/>
    <w:basedOn w:val="a"/>
    <w:uiPriority w:val="99"/>
    <w:qFormat/>
    <w:rsid w:val="00E72D76"/>
    <w:pPr>
      <w:overflowPunct/>
      <w:ind w:left="720"/>
    </w:pPr>
    <w:rPr>
      <w:rFonts w:ascii="Arial" w:hAnsi="Arial" w:cs="Arial"/>
    </w:rPr>
  </w:style>
  <w:style w:type="paragraph" w:customStyle="1" w:styleId="consplusnormal">
    <w:name w:val="consplusnormal"/>
    <w:basedOn w:val="a"/>
    <w:uiPriority w:val="99"/>
    <w:rsid w:val="00E72D76"/>
    <w:pPr>
      <w:widowControl/>
      <w:overflowPunct/>
      <w:autoSpaceDE/>
      <w:autoSpaceDN/>
      <w:adjustRightInd/>
      <w:spacing w:before="100" w:beforeAutospacing="1" w:after="100" w:afterAutospacing="1"/>
    </w:pPr>
  </w:style>
  <w:style w:type="character" w:customStyle="1" w:styleId="grame">
    <w:name w:val="grame"/>
    <w:basedOn w:val="a0"/>
    <w:uiPriority w:val="99"/>
    <w:rsid w:val="00E72D76"/>
  </w:style>
  <w:style w:type="paragraph" w:customStyle="1" w:styleId="ConsPlusNonformat">
    <w:name w:val="ConsPlusNonformat"/>
    <w:uiPriority w:val="99"/>
    <w:rsid w:val="00E50CA4"/>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E50CA4"/>
    <w:pPr>
      <w:widowControl w:val="0"/>
      <w:autoSpaceDE w:val="0"/>
      <w:autoSpaceDN w:val="0"/>
      <w:adjustRightInd w:val="0"/>
    </w:pPr>
    <w:rPr>
      <w:rFonts w:ascii="Arial" w:eastAsia="Times New Roman" w:hAnsi="Arial" w:cs="Arial"/>
      <w:sz w:val="20"/>
      <w:szCs w:val="20"/>
    </w:rPr>
  </w:style>
  <w:style w:type="table" w:styleId="a6">
    <w:name w:val="Table Grid"/>
    <w:basedOn w:val="a1"/>
    <w:uiPriority w:val="99"/>
    <w:rsid w:val="00E50CA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871"/>
    <w:pPr>
      <w:widowControl w:val="0"/>
      <w:overflowPunct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9"/>
    <w:qFormat/>
    <w:rsid w:val="00B33871"/>
    <w:pPr>
      <w:keepNext/>
      <w:spacing w:before="240" w:after="60"/>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3871"/>
    <w:rPr>
      <w:rFonts w:ascii="Cambria" w:hAnsi="Cambria" w:cs="Cambria"/>
      <w:b/>
      <w:bCs/>
      <w:kern w:val="32"/>
      <w:sz w:val="32"/>
      <w:szCs w:val="32"/>
    </w:rPr>
  </w:style>
  <w:style w:type="paragraph" w:styleId="a3">
    <w:name w:val="Balloon Text"/>
    <w:basedOn w:val="a"/>
    <w:link w:val="a4"/>
    <w:uiPriority w:val="99"/>
    <w:semiHidden/>
    <w:rsid w:val="00B33871"/>
    <w:rPr>
      <w:rFonts w:ascii="Tahoma" w:hAnsi="Tahoma" w:cs="Tahoma"/>
      <w:sz w:val="16"/>
      <w:szCs w:val="16"/>
    </w:rPr>
  </w:style>
  <w:style w:type="character" w:customStyle="1" w:styleId="a4">
    <w:name w:val="Текст выноски Знак"/>
    <w:basedOn w:val="a0"/>
    <w:link w:val="a3"/>
    <w:uiPriority w:val="99"/>
    <w:semiHidden/>
    <w:locked/>
    <w:rsid w:val="00B33871"/>
    <w:rPr>
      <w:rFonts w:ascii="Tahoma" w:hAnsi="Tahoma" w:cs="Tahoma"/>
      <w:sz w:val="16"/>
      <w:szCs w:val="16"/>
      <w:lang w:eastAsia="ru-RU"/>
    </w:rPr>
  </w:style>
  <w:style w:type="paragraph" w:styleId="a5">
    <w:name w:val="List Paragraph"/>
    <w:basedOn w:val="a"/>
    <w:uiPriority w:val="99"/>
    <w:qFormat/>
    <w:rsid w:val="00E72D76"/>
    <w:pPr>
      <w:overflowPunct/>
      <w:ind w:left="720"/>
    </w:pPr>
    <w:rPr>
      <w:rFonts w:ascii="Arial" w:hAnsi="Arial" w:cs="Arial"/>
    </w:rPr>
  </w:style>
  <w:style w:type="paragraph" w:customStyle="1" w:styleId="consplusnormal">
    <w:name w:val="consplusnormal"/>
    <w:basedOn w:val="a"/>
    <w:uiPriority w:val="99"/>
    <w:rsid w:val="00E72D76"/>
    <w:pPr>
      <w:widowControl/>
      <w:overflowPunct/>
      <w:autoSpaceDE/>
      <w:autoSpaceDN/>
      <w:adjustRightInd/>
      <w:spacing w:before="100" w:beforeAutospacing="1" w:after="100" w:afterAutospacing="1"/>
    </w:pPr>
  </w:style>
  <w:style w:type="character" w:customStyle="1" w:styleId="grame">
    <w:name w:val="grame"/>
    <w:basedOn w:val="a0"/>
    <w:uiPriority w:val="99"/>
    <w:rsid w:val="00E72D76"/>
  </w:style>
  <w:style w:type="paragraph" w:customStyle="1" w:styleId="ConsPlusNonformat">
    <w:name w:val="ConsPlusNonformat"/>
    <w:uiPriority w:val="99"/>
    <w:rsid w:val="00E50CA4"/>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E50CA4"/>
    <w:pPr>
      <w:widowControl w:val="0"/>
      <w:autoSpaceDE w:val="0"/>
      <w:autoSpaceDN w:val="0"/>
      <w:adjustRightInd w:val="0"/>
    </w:pPr>
    <w:rPr>
      <w:rFonts w:ascii="Arial" w:eastAsia="Times New Roman" w:hAnsi="Arial" w:cs="Arial"/>
      <w:sz w:val="20"/>
      <w:szCs w:val="20"/>
    </w:rPr>
  </w:style>
  <w:style w:type="table" w:styleId="a6">
    <w:name w:val="Table Grid"/>
    <w:basedOn w:val="a1"/>
    <w:uiPriority w:val="99"/>
    <w:rsid w:val="00E50CA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4043</Words>
  <Characters>23046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Садритдинов</dc:creator>
  <cp:lastModifiedBy>Булат Хайрутдинов</cp:lastModifiedBy>
  <cp:revision>2</cp:revision>
  <cp:lastPrinted>2012-08-08T10:43:00Z</cp:lastPrinted>
  <dcterms:created xsi:type="dcterms:W3CDTF">2012-08-31T08:18:00Z</dcterms:created>
  <dcterms:modified xsi:type="dcterms:W3CDTF">2012-08-31T08:18:00Z</dcterms:modified>
</cp:coreProperties>
</file>